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7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BC62D">
      <w:pPr>
        <w:spacing w:line="424" w:lineRule="auto"/>
        <w:rPr>
          <w:rFonts w:hint="eastAsia" w:ascii="微软雅黑" w:hAnsi="微软雅黑" w:eastAsia="微软雅黑" w:cs="微软雅黑"/>
          <w:sz w:val="21"/>
        </w:rPr>
      </w:pPr>
    </w:p>
    <w:p w14:paraId="5A87C8B6">
      <w:pPr>
        <w:pStyle w:val="3"/>
        <w:spacing w:before="114" w:line="228" w:lineRule="auto"/>
        <w:jc w:val="center"/>
        <w:rPr>
          <w:rFonts w:hint="eastAsia" w:ascii="微软雅黑" w:hAnsi="微软雅黑" w:eastAsia="微软雅黑" w:cs="微软雅黑"/>
          <w:spacing w:val="8"/>
          <w:sz w:val="35"/>
          <w:szCs w:val="35"/>
        </w:rPr>
      </w:pPr>
      <w:r>
        <w:rPr>
          <w:rFonts w:hint="eastAsia" w:ascii="微软雅黑" w:hAnsi="微软雅黑" w:eastAsia="微软雅黑" w:cs="微软雅黑"/>
          <w:spacing w:val="8"/>
          <w:sz w:val="35"/>
          <w:szCs w:val="35"/>
          <w:lang w:val="en-US" w:eastAsia="zh-CN"/>
        </w:rPr>
        <w:t>Anjoy Vision (ShenZhen) Information Technology Co.,Ltd.</w:t>
      </w:r>
    </w:p>
    <w:p w14:paraId="44D81ADE">
      <w:pPr>
        <w:spacing w:line="297" w:lineRule="auto"/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</w:p>
    <w:p w14:paraId="7890ADC6">
      <w:pPr>
        <w:pStyle w:val="3"/>
        <w:spacing w:before="114" w:line="227" w:lineRule="auto"/>
        <w:jc w:val="center"/>
        <w:outlineLvl w:val="0"/>
        <w:rPr>
          <w:rFonts w:hint="eastAsia" w:ascii="微软雅黑" w:hAnsi="微软雅黑" w:eastAsia="微软雅黑" w:cs="微软雅黑"/>
          <w:b/>
          <w:bCs/>
          <w:spacing w:val="4"/>
          <w:sz w:val="35"/>
          <w:szCs w:val="35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4"/>
          <w:sz w:val="35"/>
          <w:szCs w:val="35"/>
          <w:lang w:val="en-US" w:eastAsia="zh-CN"/>
        </w:rPr>
        <w:t>Product Specification Data Sheet</w:t>
      </w:r>
    </w:p>
    <w:p w14:paraId="4B2FF83C">
      <w:pPr>
        <w:pStyle w:val="3"/>
        <w:spacing w:before="114" w:line="227" w:lineRule="auto"/>
        <w:jc w:val="center"/>
        <w:outlineLvl w:val="0"/>
        <w:rPr>
          <w:rFonts w:hint="eastAsia" w:ascii="微软雅黑" w:hAnsi="微软雅黑" w:eastAsia="微软雅黑" w:cs="微软雅黑"/>
          <w:b/>
          <w:bCs/>
          <w:spacing w:val="4"/>
          <w:sz w:val="35"/>
          <w:szCs w:val="35"/>
          <w:lang w:val="en-US" w:eastAsia="zh-CN"/>
        </w:rPr>
      </w:pPr>
    </w:p>
    <w:p w14:paraId="13850BA2">
      <w:pPr>
        <w:pStyle w:val="3"/>
        <w:spacing w:before="114" w:line="227" w:lineRule="auto"/>
        <w:jc w:val="center"/>
        <w:outlineLvl w:val="0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4"/>
          <w:sz w:val="35"/>
          <w:szCs w:val="35"/>
          <w:lang w:val="en-US" w:eastAsia="zh-CN"/>
        </w:rPr>
        <w:t>Model</w:t>
      </w:r>
      <w:r>
        <w:rPr>
          <w:rFonts w:hint="eastAsia" w:ascii="微软雅黑" w:hAnsi="微软雅黑" w:eastAsia="微软雅黑" w:cs="微软雅黑"/>
          <w:b/>
          <w:bCs/>
          <w:spacing w:val="4"/>
          <w:sz w:val="35"/>
          <w:szCs w:val="35"/>
        </w:rPr>
        <w:t>：</w:t>
      </w:r>
      <w:r>
        <w:rPr>
          <w:rFonts w:hint="eastAsia" w:ascii="微软雅黑" w:hAnsi="微软雅黑" w:eastAsia="微软雅黑" w:cs="微软雅黑"/>
          <w:b/>
          <w:bCs/>
          <w:spacing w:val="4"/>
          <w:sz w:val="35"/>
          <w:szCs w:val="35"/>
          <w:lang w:val="en-US" w:eastAsia="zh-CN"/>
        </w:rPr>
        <w:t xml:space="preserve">MC-J82H </w:t>
      </w:r>
      <w:r>
        <w:rPr>
          <w:rFonts w:hint="eastAsia" w:ascii="微软雅黑" w:hAnsi="微软雅黑" w:eastAsia="微软雅黑" w:cs="微软雅黑"/>
          <w:b w:val="0"/>
          <w:bCs w:val="0"/>
          <w:i/>
          <w:iCs/>
          <w:spacing w:val="4"/>
          <w:sz w:val="35"/>
          <w:szCs w:val="35"/>
          <w:lang w:val="en-US" w:eastAsia="zh-CN"/>
        </w:rPr>
        <w:t>(AI ISP)</w:t>
      </w:r>
    </w:p>
    <w:p w14:paraId="186DD5BC">
      <w:pPr>
        <w:spacing w:before="24"/>
        <w:rPr>
          <w:rFonts w:hint="eastAsia" w:ascii="微软雅黑" w:hAnsi="微软雅黑" w:eastAsia="微软雅黑" w:cs="微软雅黑"/>
        </w:rPr>
      </w:pPr>
    </w:p>
    <w:p w14:paraId="3F78659D">
      <w:pPr>
        <w:spacing w:before="24"/>
        <w:rPr>
          <w:rFonts w:hint="eastAsia" w:ascii="微软雅黑" w:hAnsi="微软雅黑" w:eastAsia="微软雅黑" w:cs="微软雅黑"/>
        </w:rPr>
      </w:pPr>
    </w:p>
    <w:p w14:paraId="44A29395">
      <w:pPr>
        <w:spacing w:before="23"/>
        <w:rPr>
          <w:rFonts w:hint="eastAsia" w:ascii="微软雅黑" w:hAnsi="微软雅黑" w:eastAsia="微软雅黑" w:cs="微软雅黑"/>
        </w:rPr>
      </w:pPr>
    </w:p>
    <w:tbl>
      <w:tblPr>
        <w:tblStyle w:val="10"/>
        <w:tblW w:w="8522" w:type="dxa"/>
        <w:tblInd w:w="56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47"/>
        <w:gridCol w:w="2750"/>
        <w:gridCol w:w="2825"/>
      </w:tblGrid>
      <w:tr w14:paraId="3ED99A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947" w:type="dxa"/>
            <w:vAlign w:val="top"/>
          </w:tcPr>
          <w:p w14:paraId="11FE4342">
            <w:pPr>
              <w:spacing w:before="137" w:line="228" w:lineRule="auto"/>
              <w:jc w:val="center"/>
              <w:rPr>
                <w:rFonts w:hint="eastAsia" w:ascii="微软雅黑" w:hAnsi="微软雅黑" w:eastAsia="微软雅黑" w:cs="微软雅黑"/>
                <w:sz w:val="35"/>
                <w:szCs w:val="35"/>
              </w:rPr>
            </w:pPr>
            <w:r>
              <w:rPr>
                <w:rFonts w:hint="eastAsia" w:ascii="微软雅黑" w:hAnsi="微软雅黑" w:eastAsia="微软雅黑" w:cs="微软雅黑"/>
                <w:sz w:val="35"/>
                <w:szCs w:val="35"/>
              </w:rPr>
              <w:t xml:space="preserve">Customer </w:t>
            </w:r>
            <w:r>
              <w:rPr>
                <w:rFonts w:hint="eastAsia" w:ascii="微软雅黑" w:hAnsi="微软雅黑" w:eastAsia="微软雅黑" w:cs="微软雅黑"/>
                <w:sz w:val="35"/>
                <w:szCs w:val="35"/>
                <w:lang w:val="en-US" w:eastAsia="zh-CN"/>
              </w:rPr>
              <w:t>ACK</w:t>
            </w:r>
          </w:p>
        </w:tc>
        <w:tc>
          <w:tcPr>
            <w:tcW w:w="2750" w:type="dxa"/>
            <w:vAlign w:val="top"/>
          </w:tcPr>
          <w:p w14:paraId="69CCA663">
            <w:pPr>
              <w:spacing w:before="137" w:line="228" w:lineRule="auto"/>
              <w:jc w:val="center"/>
              <w:rPr>
                <w:rFonts w:hint="default" w:ascii="微软雅黑" w:hAnsi="微软雅黑" w:eastAsia="微软雅黑" w:cs="微软雅黑"/>
                <w:sz w:val="35"/>
                <w:szCs w:val="3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35"/>
                <w:szCs w:val="35"/>
                <w:lang w:val="en-US" w:eastAsia="zh-CN"/>
              </w:rPr>
              <w:t>Review</w:t>
            </w:r>
          </w:p>
        </w:tc>
        <w:tc>
          <w:tcPr>
            <w:tcW w:w="2825" w:type="dxa"/>
            <w:vAlign w:val="top"/>
          </w:tcPr>
          <w:p w14:paraId="7F1711D0">
            <w:pPr>
              <w:spacing w:before="137" w:line="228" w:lineRule="auto"/>
              <w:jc w:val="center"/>
              <w:rPr>
                <w:rFonts w:hint="eastAsia" w:ascii="微软雅黑" w:hAnsi="微软雅黑" w:eastAsia="微软雅黑" w:cs="微软雅黑"/>
                <w:sz w:val="35"/>
                <w:szCs w:val="35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35"/>
                <w:szCs w:val="35"/>
                <w:lang w:eastAsia="zh-CN"/>
              </w:rPr>
              <w:t>Approval</w:t>
            </w:r>
          </w:p>
        </w:tc>
      </w:tr>
      <w:tr w14:paraId="03B7F9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947" w:type="dxa"/>
            <w:vAlign w:val="top"/>
          </w:tcPr>
          <w:p w14:paraId="7BA273CB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2750" w:type="dxa"/>
            <w:vAlign w:val="top"/>
          </w:tcPr>
          <w:p w14:paraId="78D7026B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2825" w:type="dxa"/>
            <w:vAlign w:val="top"/>
          </w:tcPr>
          <w:p w14:paraId="5CAD2D1D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</w:tr>
    </w:tbl>
    <w:p w14:paraId="61FCD79E">
      <w:pPr>
        <w:spacing w:line="257" w:lineRule="auto"/>
        <w:rPr>
          <w:rFonts w:hint="eastAsia" w:ascii="微软雅黑" w:hAnsi="微软雅黑" w:eastAsia="微软雅黑" w:cs="微软雅黑"/>
          <w:sz w:val="21"/>
        </w:rPr>
      </w:pPr>
    </w:p>
    <w:p w14:paraId="5138B48A">
      <w:pPr>
        <w:tabs>
          <w:tab w:val="left" w:pos="8018"/>
        </w:tabs>
        <w:spacing w:line="257" w:lineRule="auto"/>
        <w:rPr>
          <w:rFonts w:hint="eastAsia" w:ascii="微软雅黑" w:hAnsi="微软雅黑" w:eastAsia="微软雅黑" w:cs="微软雅黑"/>
          <w:sz w:val="21"/>
          <w:lang w:eastAsia="zh-CN"/>
        </w:rPr>
      </w:pPr>
      <w:r>
        <w:rPr>
          <w:rFonts w:hint="eastAsia" w:ascii="微软雅黑" w:hAnsi="微软雅黑" w:eastAsia="微软雅黑" w:cs="微软雅黑"/>
          <w:sz w:val="21"/>
          <w:lang w:eastAsia="zh-CN"/>
        </w:rPr>
        <w:tab/>
      </w:r>
    </w:p>
    <w:tbl>
      <w:tblPr>
        <w:tblStyle w:val="10"/>
        <w:tblW w:w="8522" w:type="dxa"/>
        <w:tblInd w:w="56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34"/>
        <w:gridCol w:w="2750"/>
        <w:gridCol w:w="2838"/>
      </w:tblGrid>
      <w:tr w14:paraId="38CA79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934" w:type="dxa"/>
            <w:vAlign w:val="center"/>
          </w:tcPr>
          <w:p w14:paraId="5EDA6FCA">
            <w:pPr>
              <w:spacing w:before="137" w:line="240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6"/>
                <w:sz w:val="20"/>
                <w:szCs w:val="20"/>
                <w:lang w:val="en-US" w:eastAsia="zh-CN"/>
              </w:rPr>
              <w:t>Update Date</w:t>
            </w:r>
          </w:p>
        </w:tc>
        <w:tc>
          <w:tcPr>
            <w:tcW w:w="2750" w:type="dxa"/>
            <w:vAlign w:val="center"/>
          </w:tcPr>
          <w:p w14:paraId="4D3DF1C1">
            <w:pPr>
              <w:spacing w:before="137" w:line="240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2"/>
                <w:sz w:val="20"/>
                <w:szCs w:val="20"/>
                <w:lang w:val="en-US" w:eastAsia="zh-CN"/>
              </w:rPr>
              <w:t>HW Version</w:t>
            </w:r>
          </w:p>
        </w:tc>
        <w:tc>
          <w:tcPr>
            <w:tcW w:w="2838" w:type="dxa"/>
            <w:vAlign w:val="center"/>
          </w:tcPr>
          <w:p w14:paraId="69C4980F">
            <w:pPr>
              <w:spacing w:before="137" w:line="240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2"/>
                <w:sz w:val="20"/>
                <w:szCs w:val="20"/>
                <w:lang w:val="en-US" w:eastAsia="zh-CN"/>
              </w:rPr>
              <w:t>Notes</w:t>
            </w:r>
          </w:p>
        </w:tc>
      </w:tr>
      <w:tr w14:paraId="4B5455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934" w:type="dxa"/>
            <w:vAlign w:val="center"/>
          </w:tcPr>
          <w:p w14:paraId="481E3D93">
            <w:pPr>
              <w:ind w:firstLine="210" w:firstLineChars="100"/>
              <w:rPr>
                <w:rFonts w:hint="default" w:ascii="微软雅黑" w:hAnsi="微软雅黑" w:eastAsia="微软雅黑" w:cs="微软雅黑"/>
                <w:sz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lang w:val="en-US" w:eastAsia="zh-CN"/>
              </w:rPr>
              <w:t>2026/07/22</w:t>
            </w:r>
          </w:p>
        </w:tc>
        <w:tc>
          <w:tcPr>
            <w:tcW w:w="2750" w:type="dxa"/>
            <w:vAlign w:val="center"/>
          </w:tcPr>
          <w:p w14:paraId="6D790473">
            <w:pPr>
              <w:ind w:firstLine="210" w:firstLineChars="100"/>
              <w:rPr>
                <w:rFonts w:hint="default" w:ascii="微软雅黑" w:hAnsi="微软雅黑" w:eastAsia="微软雅黑" w:cs="微软雅黑"/>
                <w:sz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lang w:val="en-US" w:eastAsia="zh-CN"/>
              </w:rPr>
              <w:t>V1.0</w:t>
            </w:r>
          </w:p>
        </w:tc>
        <w:tc>
          <w:tcPr>
            <w:tcW w:w="2838" w:type="dxa"/>
            <w:vAlign w:val="center"/>
          </w:tcPr>
          <w:p w14:paraId="75C8C025">
            <w:pPr>
              <w:ind w:firstLine="210" w:firstLineChars="100"/>
              <w:rPr>
                <w:rFonts w:hint="eastAsia" w:ascii="微软雅黑" w:hAnsi="微软雅黑" w:eastAsia="微软雅黑" w:cs="微软雅黑"/>
                <w:sz w:val="21"/>
              </w:rPr>
            </w:pPr>
            <w:r>
              <w:t>Initial Release</w:t>
            </w:r>
          </w:p>
        </w:tc>
      </w:tr>
    </w:tbl>
    <w:p w14:paraId="376C8B30">
      <w:pPr>
        <w:spacing w:line="257" w:lineRule="auto"/>
        <w:rPr>
          <w:rFonts w:hint="eastAsia" w:ascii="微软雅黑" w:hAnsi="微软雅黑" w:eastAsia="微软雅黑" w:cs="微软雅黑"/>
          <w:sz w:val="21"/>
        </w:rPr>
      </w:pPr>
    </w:p>
    <w:p w14:paraId="4CBB88D0">
      <w:pPr>
        <w:spacing w:line="257" w:lineRule="auto"/>
        <w:rPr>
          <w:rFonts w:hint="eastAsia" w:ascii="微软雅黑" w:hAnsi="微软雅黑" w:eastAsia="微软雅黑" w:cs="微软雅黑"/>
          <w:sz w:val="21"/>
        </w:rPr>
      </w:pPr>
    </w:p>
    <w:p w14:paraId="2D6BFEA9">
      <w:pPr>
        <w:spacing w:line="257" w:lineRule="auto"/>
        <w:rPr>
          <w:rFonts w:hint="eastAsia" w:ascii="微软雅黑" w:hAnsi="微软雅黑" w:eastAsia="微软雅黑" w:cs="微软雅黑"/>
          <w:sz w:val="21"/>
        </w:rPr>
      </w:pPr>
    </w:p>
    <w:p w14:paraId="2798FBC1">
      <w:pPr>
        <w:pStyle w:val="3"/>
        <w:spacing w:before="91" w:line="409" w:lineRule="auto"/>
        <w:rPr>
          <w:rFonts w:hint="eastAsia" w:ascii="微软雅黑" w:hAnsi="微软雅黑" w:eastAsia="微软雅黑" w:cs="微软雅黑"/>
        </w:rPr>
      </w:pPr>
    </w:p>
    <w:p w14:paraId="42FEC7EF">
      <w:pPr>
        <w:pStyle w:val="3"/>
        <w:spacing w:before="185" w:line="222" w:lineRule="auto"/>
        <w:ind w:left="728" w:leftChars="4" w:hanging="720" w:hangingChars="3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4618990</wp:posOffset>
                </wp:positionH>
                <wp:positionV relativeFrom="paragraph">
                  <wp:posOffset>213360</wp:posOffset>
                </wp:positionV>
                <wp:extent cx="1926590" cy="2094865"/>
                <wp:effectExtent l="0" t="0" r="16510" b="635"/>
                <wp:wrapSquare wrapText="bothSides"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23790" y="8322945"/>
                          <a:ext cx="1926590" cy="2094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5DB933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drawing>
                                <wp:inline distT="0" distB="0" distL="114300" distR="114300">
                                  <wp:extent cx="1619250" cy="1619250"/>
                                  <wp:effectExtent l="0" t="0" r="0" b="0"/>
                                  <wp:docPr id="43" name="图片 43" descr="AJ联系我们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" name="图片 43" descr="AJ联系我们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9250" cy="1619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2B2817E">
                            <w:pPr>
                              <w:jc w:val="center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t>Contact 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3.7pt;margin-top:16.8pt;height:164.95pt;width:151.7pt;mso-wrap-distance-bottom:0pt;mso-wrap-distance-left:9pt;mso-wrap-distance-right:9pt;mso-wrap-distance-top:0pt;z-index:251659264;mso-width-relative:page;mso-height-relative:page;" fillcolor="#FFFFFF [3201]" filled="t" stroked="f" coordsize="21600,21600" o:gfxdata="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y&#10;N5pa1gAAAAsBAAAPAAAAAAAAAAEAIAAAACIAAABkcnMvZG93bnJldi54bWxQSwECFAAUAAAACACH&#10;TuJAicljIV8CAACeBAAADgAAAAAAAAABACAAAAAlAQAAZHJzL2Uyb0RvYy54bWxQSwUGAAAAAAYA&#10;BgBZAQAA9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0C5DB933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eastAsia" w:eastAsia="宋体"/>
                          <w:lang w:val="en-US" w:eastAsia="zh-CN"/>
                        </w:rPr>
                        <w:drawing>
                          <wp:inline distT="0" distB="0" distL="114300" distR="114300">
                            <wp:extent cx="1619250" cy="1619250"/>
                            <wp:effectExtent l="0" t="0" r="0" b="0"/>
                            <wp:docPr id="43" name="图片 43" descr="AJ联系我们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" name="图片 43" descr="AJ联系我们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9250" cy="1619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2B2817E">
                      <w:pPr>
                        <w:jc w:val="center"/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lang w:val="en-US" w:eastAsia="zh-CN"/>
                        </w:rPr>
                        <w:t>Contact Us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 xml:space="preserve">Address: </w:t>
      </w:r>
      <w:r>
        <w:rPr>
          <w:rFonts w:hint="eastAsia" w:ascii="微软雅黑" w:hAnsi="微软雅黑" w:eastAsia="微软雅黑" w:cs="微软雅黑"/>
          <w:sz w:val="24"/>
          <w:szCs w:val="24"/>
        </w:rPr>
        <w:t xml:space="preserve">Room 610, 6th Floor, Block A, Nanfeng Building, Nanshan Yungu Innovation Industrial Park, No. 4093 Liuxian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Road</w:t>
      </w:r>
      <w:r>
        <w:rPr>
          <w:rFonts w:hint="eastAsia" w:ascii="微软雅黑" w:hAnsi="微软雅黑" w:eastAsia="微软雅黑" w:cs="微软雅黑"/>
          <w:sz w:val="24"/>
          <w:szCs w:val="24"/>
        </w:rPr>
        <w:t>, Pingshan Community, Taoyuan Street, Nanshan District, Shenzhen, Guangdong Province, China</w:t>
      </w:r>
    </w:p>
    <w:p w14:paraId="3CDC8A43">
      <w:pPr>
        <w:pStyle w:val="3"/>
        <w:spacing w:before="24" w:line="218" w:lineRule="auto"/>
        <w:ind w:left="20"/>
        <w:rPr>
          <w:rFonts w:hint="eastAsia" w:ascii="微软雅黑" w:hAnsi="微软雅黑" w:eastAsia="微软雅黑" w:cs="微软雅黑"/>
          <w:spacing w:val="-2"/>
          <w:sz w:val="24"/>
          <w:szCs w:val="24"/>
        </w:rPr>
      </w:pPr>
    </w:p>
    <w:p w14:paraId="40E1C848">
      <w:pPr>
        <w:pStyle w:val="3"/>
        <w:spacing w:before="24" w:line="218" w:lineRule="auto"/>
        <w:ind w:left="2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pacing w:val="-2"/>
          <w:sz w:val="24"/>
          <w:szCs w:val="24"/>
          <w:lang w:val="en-US" w:eastAsia="zh-CN"/>
        </w:rPr>
        <w:t>Website</w:t>
      </w:r>
      <w:r>
        <w:rPr>
          <w:rFonts w:hint="eastAsia" w:ascii="微软雅黑" w:hAnsi="微软雅黑" w:eastAsia="微软雅黑" w:cs="微软雅黑"/>
          <w:spacing w:val="-2"/>
          <w:sz w:val="24"/>
          <w:szCs w:val="24"/>
          <w:lang w:val="en-US" w:eastAsia="zh-CN"/>
        </w:rPr>
        <w:t xml:space="preserve">: </w:t>
      </w:r>
      <w:r>
        <w:rPr>
          <w:rFonts w:hint="eastAsia" w:ascii="微软雅黑" w:hAnsi="微软雅黑" w:eastAsia="微软雅黑" w:cs="微软雅黑"/>
          <w:sz w:val="24"/>
          <w:szCs w:val="24"/>
        </w:rPr>
        <w:fldChar w:fldCharType="begin"/>
      </w:r>
      <w:r>
        <w:rPr>
          <w:rFonts w:hint="eastAsia" w:ascii="微软雅黑" w:hAnsi="微软雅黑" w:eastAsia="微软雅黑" w:cs="微软雅黑"/>
          <w:sz w:val="24"/>
          <w:szCs w:val="24"/>
        </w:rPr>
        <w:instrText xml:space="preserve"> HYPERLINK "https://www.cnjabsco.com" </w:instrText>
      </w:r>
      <w:r>
        <w:rPr>
          <w:rFonts w:hint="eastAsia" w:ascii="微软雅黑" w:hAnsi="微软雅黑" w:eastAsia="微软雅黑" w:cs="微软雅黑"/>
          <w:sz w:val="24"/>
          <w:szCs w:val="24"/>
        </w:rPr>
        <w:fldChar w:fldCharType="separate"/>
      </w:r>
      <w:r>
        <w:rPr>
          <w:rFonts w:hint="eastAsia" w:ascii="微软雅黑" w:hAnsi="微软雅黑" w:eastAsia="微软雅黑" w:cs="微软雅黑"/>
          <w:spacing w:val="-2"/>
          <w:sz w:val="24"/>
          <w:szCs w:val="24"/>
        </w:rPr>
        <w:t>www.</w:t>
      </w:r>
      <w:r>
        <w:rPr>
          <w:rFonts w:hint="eastAsia" w:ascii="微软雅黑" w:hAnsi="微软雅黑" w:eastAsia="微软雅黑" w:cs="微软雅黑"/>
          <w:spacing w:val="-2"/>
          <w:sz w:val="24"/>
          <w:szCs w:val="24"/>
          <w:lang w:val="en-US" w:eastAsia="zh-CN"/>
        </w:rPr>
        <w:t>anjvision</w:t>
      </w:r>
      <w:r>
        <w:rPr>
          <w:rFonts w:hint="eastAsia" w:ascii="微软雅黑" w:hAnsi="微软雅黑" w:eastAsia="微软雅黑" w:cs="微软雅黑"/>
          <w:spacing w:val="-2"/>
          <w:sz w:val="24"/>
          <w:szCs w:val="24"/>
        </w:rPr>
        <w:t>.com</w:t>
      </w:r>
      <w:r>
        <w:rPr>
          <w:rFonts w:hint="eastAsia" w:ascii="微软雅黑" w:hAnsi="微软雅黑" w:eastAsia="微软雅黑" w:cs="微软雅黑"/>
          <w:spacing w:val="-2"/>
          <w:sz w:val="24"/>
          <w:szCs w:val="24"/>
        </w:rPr>
        <w:fldChar w:fldCharType="end"/>
      </w:r>
    </w:p>
    <w:p w14:paraId="1A09BE87">
      <w:pPr>
        <w:pStyle w:val="3"/>
        <w:spacing w:before="29" w:line="224" w:lineRule="auto"/>
        <w:ind w:left="24"/>
        <w:rPr>
          <w:rFonts w:hint="eastAsia" w:ascii="微软雅黑" w:hAnsi="微软雅黑" w:eastAsia="微软雅黑" w:cs="微软雅黑"/>
          <w:spacing w:val="-2"/>
          <w:sz w:val="24"/>
          <w:szCs w:val="24"/>
        </w:rPr>
      </w:pPr>
    </w:p>
    <w:p w14:paraId="4B843F4C">
      <w:pPr>
        <w:pStyle w:val="3"/>
        <w:spacing w:before="29" w:line="224" w:lineRule="auto"/>
        <w:ind w:left="24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pacing w:val="-2"/>
          <w:sz w:val="24"/>
          <w:szCs w:val="24"/>
          <w:lang w:val="en-US" w:eastAsia="zh-CN"/>
        </w:rPr>
        <w:t>Phone</w:t>
      </w:r>
      <w:r>
        <w:rPr>
          <w:rFonts w:hint="eastAsia" w:ascii="微软雅黑" w:hAnsi="微软雅黑" w:eastAsia="微软雅黑" w:cs="微软雅黑"/>
          <w:spacing w:val="-2"/>
          <w:sz w:val="24"/>
          <w:szCs w:val="24"/>
        </w:rPr>
        <w:t>：0755-8</w:t>
      </w:r>
      <w:r>
        <w:rPr>
          <w:rFonts w:hint="eastAsia" w:ascii="微软雅黑" w:hAnsi="微软雅黑" w:eastAsia="微软雅黑" w:cs="微软雅黑"/>
          <w:spacing w:val="-2"/>
          <w:sz w:val="24"/>
          <w:szCs w:val="24"/>
          <w:lang w:val="en-US" w:eastAsia="zh-CN"/>
        </w:rPr>
        <w:t>6568600</w:t>
      </w:r>
    </w:p>
    <w:p w14:paraId="6650CB67">
      <w:pPr>
        <w:spacing w:line="251" w:lineRule="auto"/>
        <w:rPr>
          <w:rFonts w:hint="eastAsia" w:ascii="微软雅黑" w:hAnsi="微软雅黑" w:eastAsia="微软雅黑" w:cs="微软雅黑"/>
          <w:sz w:val="21"/>
        </w:rPr>
      </w:pPr>
    </w:p>
    <w:p w14:paraId="070C51FB">
      <w:pPr>
        <w:spacing w:line="251" w:lineRule="auto"/>
        <w:rPr>
          <w:rFonts w:hint="eastAsia" w:ascii="微软雅黑" w:hAnsi="微软雅黑" w:eastAsia="微软雅黑" w:cs="微软雅黑"/>
          <w:sz w:val="21"/>
        </w:rPr>
      </w:pPr>
    </w:p>
    <w:p w14:paraId="4670B328">
      <w:pPr>
        <w:pStyle w:val="3"/>
        <w:numPr>
          <w:ilvl w:val="0"/>
          <w:numId w:val="1"/>
        </w:numPr>
        <w:spacing w:before="101" w:line="228" w:lineRule="auto"/>
        <w:ind w:left="9"/>
        <w:rPr>
          <w:rFonts w:hint="eastAsia" w:ascii="微软雅黑" w:hAnsi="微软雅黑" w:eastAsia="微软雅黑" w:cs="微软雅黑"/>
          <w:sz w:val="31"/>
          <w:szCs w:val="3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2"/>
          <w:sz w:val="31"/>
          <w:szCs w:val="31"/>
        </w:rPr>
        <w:t>Product Image</w:t>
      </w:r>
      <w:r>
        <w:rPr>
          <w:rFonts w:hint="eastAsia" w:ascii="微软雅黑" w:hAnsi="微软雅黑" w:eastAsia="微软雅黑" w:cs="微软雅黑"/>
          <w:b/>
          <w:bCs/>
          <w:spacing w:val="2"/>
          <w:sz w:val="31"/>
          <w:szCs w:val="31"/>
          <w:lang w:val="en-US" w:eastAsia="zh-CN"/>
        </w:rPr>
        <w:t xml:space="preserve"> （Single board 42x42）</w:t>
      </w:r>
    </w:p>
    <w:p w14:paraId="63B3F3BE">
      <w:pPr>
        <w:spacing w:line="461" w:lineRule="auto"/>
        <w:ind w:firstLine="500" w:firstLineChars="0"/>
      </w:pPr>
    </w:p>
    <w:p w14:paraId="0A088977">
      <w:pPr>
        <w:spacing w:line="461" w:lineRule="auto"/>
        <w:ind w:firstLine="500" w:firstLineChars="0"/>
        <w:rPr>
          <w:rFonts w:hint="eastAsia" w:ascii="微软雅黑" w:hAnsi="微软雅黑" w:eastAsia="微软雅黑" w:cs="微软雅黑"/>
          <w:sz w:val="21"/>
        </w:rPr>
      </w:pPr>
      <w:r>
        <w:drawing>
          <wp:inline distT="0" distB="0" distL="114300" distR="114300">
            <wp:extent cx="2566670" cy="2546985"/>
            <wp:effectExtent l="0" t="0" r="5080" b="5715"/>
            <wp:docPr id="8" name="图片 8" descr="J82H-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J82H-Ab"/>
                    <pic:cNvPicPr>
                      <a:picLocks noChangeAspect="1"/>
                    </pic:cNvPicPr>
                  </pic:nvPicPr>
                  <pic:blipFill>
                    <a:blip r:embed="rId11"/>
                    <a:srcRect l="21082" t="19562" r="26214" b="28163"/>
                    <a:stretch>
                      <a:fillRect/>
                    </a:stretch>
                  </pic:blipFill>
                  <pic:spPr>
                    <a:xfrm>
                      <a:off x="0" y="0"/>
                      <a:ext cx="2566670" cy="254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32380" cy="2529840"/>
            <wp:effectExtent l="0" t="0" r="1270" b="3810"/>
            <wp:docPr id="7" name="图片 7" descr="J82H-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J82H-AA"/>
                    <pic:cNvPicPr>
                      <a:picLocks noChangeAspect="1"/>
                    </pic:cNvPicPr>
                  </pic:nvPicPr>
                  <pic:blipFill>
                    <a:blip r:embed="rId12"/>
                    <a:srcRect l="22882" t="20672" r="25709" b="27977"/>
                    <a:stretch>
                      <a:fillRect/>
                    </a:stretch>
                  </pic:blipFill>
                  <pic:spPr>
                    <a:xfrm>
                      <a:off x="0" y="0"/>
                      <a:ext cx="2532380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A6CE2">
      <w:pPr>
        <w:pStyle w:val="3"/>
        <w:numPr>
          <w:ilvl w:val="0"/>
          <w:numId w:val="1"/>
        </w:numPr>
        <w:spacing w:before="101" w:line="228" w:lineRule="auto"/>
        <w:ind w:left="9"/>
        <w:rPr>
          <w:rFonts w:hint="eastAsia" w:ascii="微软雅黑" w:hAnsi="微软雅黑" w:eastAsia="微软雅黑" w:cs="微软雅黑"/>
          <w:b/>
          <w:bCs/>
          <w:spacing w:val="2"/>
          <w:sz w:val="31"/>
          <w:szCs w:val="31"/>
        </w:rPr>
      </w:pPr>
      <w:r>
        <w:rPr>
          <w:rFonts w:hint="default" w:ascii="微软雅黑" w:hAnsi="微软雅黑" w:eastAsia="微软雅黑" w:cs="微软雅黑"/>
          <w:b/>
          <w:bCs/>
          <w:spacing w:val="2"/>
          <w:sz w:val="31"/>
          <w:szCs w:val="31"/>
          <w:lang w:val="en-US" w:eastAsia="zh-CN"/>
        </w:rPr>
        <w:t>Key Features</w:t>
      </w:r>
    </w:p>
    <w:p w14:paraId="6F89EC8A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Processor:</w:t>
      </w:r>
      <w:r>
        <w:rPr>
          <w:rFonts w:hint="default" w:ascii="Arial" w:hAnsi="Arial" w:cs="Arial"/>
          <w:sz w:val="21"/>
          <w:szCs w:val="21"/>
        </w:rPr>
        <w:t xml:space="preserve"> Dual-core ARM Cortex-A7 1</w:t>
      </w:r>
      <w:r>
        <w:rPr>
          <w:rFonts w:hint="eastAsia" w:ascii="Arial" w:hAnsi="Arial" w:cs="Arial"/>
          <w:sz w:val="21"/>
          <w:szCs w:val="21"/>
          <w:lang w:val="en-US" w:eastAsia="zh-CN"/>
        </w:rPr>
        <w:t>.2</w:t>
      </w:r>
      <w:r>
        <w:rPr>
          <w:rFonts w:hint="default" w:ascii="Arial" w:hAnsi="Arial" w:cs="Arial"/>
          <w:sz w:val="21"/>
          <w:szCs w:val="21"/>
        </w:rPr>
        <w:t>GHz SoC, 2GB DDR</w:t>
      </w:r>
      <w:r>
        <w:rPr>
          <w:rFonts w:hint="eastAsia" w:ascii="Arial" w:hAnsi="Arial" w:cs="Arial"/>
          <w:sz w:val="21"/>
          <w:szCs w:val="21"/>
          <w:lang w:val="en-US" w:eastAsia="zh-CN"/>
        </w:rPr>
        <w:t>4</w:t>
      </w:r>
      <w:r>
        <w:rPr>
          <w:rFonts w:hint="default" w:ascii="Arial" w:hAnsi="Arial" w:cs="Arial"/>
          <w:sz w:val="21"/>
          <w:szCs w:val="21"/>
        </w:rPr>
        <w:t>, 16MB Flash ROM.</w:t>
      </w:r>
    </w:p>
    <w:p w14:paraId="591F5320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Image Sensor:</w:t>
      </w:r>
      <w:r>
        <w:rPr>
          <w:rFonts w:hint="default" w:ascii="Arial" w:hAnsi="Arial" w:cs="Arial"/>
          <w:sz w:val="21"/>
          <w:szCs w:val="21"/>
        </w:rPr>
        <w:t xml:space="preserve"> 1/</w:t>
      </w:r>
      <w:r>
        <w:rPr>
          <w:rFonts w:hint="default" w:ascii="Arial" w:hAnsi="Arial" w:cs="Arial"/>
          <w:sz w:val="21"/>
          <w:szCs w:val="21"/>
          <w:lang w:val="en-US" w:eastAsia="zh-CN"/>
        </w:rPr>
        <w:t>1.8</w:t>
      </w:r>
      <w:r>
        <w:rPr>
          <w:rFonts w:hint="default" w:ascii="Arial" w:hAnsi="Arial" w:cs="Arial"/>
          <w:sz w:val="21"/>
          <w:szCs w:val="21"/>
        </w:rPr>
        <w:t xml:space="preserve">” </w:t>
      </w:r>
      <w:r>
        <w:rPr>
          <w:rFonts w:hint="eastAsia" w:ascii="Arial" w:hAnsi="Arial" w:cs="Arial"/>
          <w:sz w:val="21"/>
          <w:szCs w:val="21"/>
          <w:lang w:val="en-US" w:eastAsia="zh-CN"/>
        </w:rPr>
        <w:t>8</w:t>
      </w:r>
      <w:r>
        <w:rPr>
          <w:rFonts w:hint="default" w:ascii="Arial" w:hAnsi="Arial" w:cs="Arial"/>
          <w:sz w:val="21"/>
          <w:szCs w:val="21"/>
        </w:rPr>
        <w:t>MP large-format sensor with built-in ISP, delivering exceptional day and night vision performance.</w:t>
      </w:r>
    </w:p>
    <w:p w14:paraId="42D29966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Video Compression:</w:t>
      </w:r>
      <w:r>
        <w:rPr>
          <w:rFonts w:hint="default" w:ascii="Arial" w:hAnsi="Arial" w:cs="Arial"/>
          <w:sz w:val="21"/>
          <w:szCs w:val="21"/>
        </w:rPr>
        <w:t xml:space="preserve"> H.265 video encoding with adjustable multi-resolution frame rates and dynamic bitrate control, reducing network transmission and storage requirements by half.</w:t>
      </w:r>
    </w:p>
    <w:p w14:paraId="60514280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Image Optimization:</w:t>
      </w:r>
      <w:r>
        <w:rPr>
          <w:rFonts w:hint="default" w:ascii="Arial" w:hAnsi="Arial" w:cs="Arial"/>
          <w:sz w:val="21"/>
          <w:szCs w:val="21"/>
        </w:rPr>
        <w:t xml:space="preserve"> Supports electronic shutter, automatic day/night switching, auto white balance, backlight compensation (BLC), highlight compensation (HLC), and face overexposure prevention.</w:t>
      </w:r>
    </w:p>
    <w:p w14:paraId="1234D88C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Advanced Image Processing:</w:t>
      </w:r>
      <w:r>
        <w:rPr>
          <w:rFonts w:hint="default" w:ascii="Arial" w:hAnsi="Arial" w:cs="Arial"/>
          <w:sz w:val="21"/>
          <w:szCs w:val="21"/>
        </w:rPr>
        <w:t xml:space="preserve"> Supports Wide Dynamic Range (HWDR/DWDR), 2D/3D Digital Noise Reduction (DNR), image mirroring/flipping, image cropping, and anti-flicker.</w:t>
      </w:r>
    </w:p>
    <w:p w14:paraId="2D0EC84D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OSD &amp; Privacy:</w:t>
      </w:r>
      <w:r>
        <w:rPr>
          <w:rFonts w:hint="default" w:ascii="Arial" w:hAnsi="Arial" w:cs="Arial"/>
          <w:sz w:val="21"/>
          <w:szCs w:val="21"/>
        </w:rPr>
        <w:t xml:space="preserve"> Supports multi-line OSD text overlay, custom titles, and privacy mask settings.</w:t>
      </w:r>
    </w:p>
    <w:p w14:paraId="1473510C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IR-CUT &amp; Lighting:</w:t>
      </w:r>
      <w:r>
        <w:rPr>
          <w:rFonts w:hint="default" w:ascii="Arial" w:hAnsi="Arial" w:cs="Arial"/>
          <w:sz w:val="21"/>
          <w:szCs w:val="21"/>
        </w:rPr>
        <w:t xml:space="preserve"> Supports multiple day/night control modes and lighting control modes.</w:t>
      </w:r>
    </w:p>
    <w:p w14:paraId="128EEB67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Smart Detection:</w:t>
      </w:r>
      <w:r>
        <w:rPr>
          <w:rFonts w:hint="default" w:ascii="Arial" w:hAnsi="Arial" w:cs="Arial"/>
          <w:sz w:val="21"/>
          <w:szCs w:val="21"/>
        </w:rPr>
        <w:t xml:space="preserve"> Supports intelligent alarm functions with precise detection of human figures, vehicles, and non-motorized vehicles, as well as face detection and capture.</w:t>
      </w:r>
    </w:p>
    <w:p w14:paraId="25D1485D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Event Linkage:</w:t>
      </w:r>
      <w:r>
        <w:rPr>
          <w:rFonts w:hint="default" w:ascii="Arial" w:hAnsi="Arial" w:cs="Arial"/>
          <w:sz w:val="21"/>
          <w:szCs w:val="21"/>
        </w:rPr>
        <w:t xml:space="preserve"> Supports event-triggered actions including snapshot/recording, audio-visual alarms, mobile push notifications, relay output, FTP upload, and Email alerts.</w:t>
      </w:r>
    </w:p>
    <w:p w14:paraId="0C1B31BF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False Alarm Filtering:</w:t>
      </w:r>
      <w:r>
        <w:rPr>
          <w:rFonts w:hint="default" w:ascii="Arial" w:hAnsi="Arial" w:cs="Arial"/>
          <w:sz w:val="21"/>
          <w:szCs w:val="21"/>
        </w:rPr>
        <w:t xml:space="preserve"> Supports filtering of stationary targets to prevent false alarms, customizable arming schedules, and custom alarm audio upload.</w:t>
      </w:r>
    </w:p>
    <w:p w14:paraId="14918609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Remote Access:</w:t>
      </w:r>
      <w:r>
        <w:rPr>
          <w:rFonts w:hint="default" w:ascii="Arial" w:hAnsi="Arial" w:cs="Arial"/>
          <w:sz w:val="21"/>
          <w:szCs w:val="21"/>
        </w:rPr>
        <w:t xml:space="preserve"> Supports remote live view and playback via mobile app or PC at any time, with two-way audio intercom functionality.</w:t>
      </w:r>
    </w:p>
    <w:p w14:paraId="0053C973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Cloud Storage:</w:t>
      </w:r>
      <w:r>
        <w:rPr>
          <w:rFonts w:hint="default" w:ascii="Arial" w:hAnsi="Arial" w:cs="Arial"/>
          <w:sz w:val="21"/>
          <w:szCs w:val="21"/>
        </w:rPr>
        <w:t xml:space="preserve"> Supports cloud storage services with encrypted data transmission and storage, ensuring evidence security even if the device is damaged.</w:t>
      </w:r>
    </w:p>
    <w:p w14:paraId="5E31233B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Browser Compatibility:</w:t>
      </w:r>
      <w:r>
        <w:rPr>
          <w:rFonts w:hint="default" w:ascii="Arial" w:hAnsi="Arial" w:cs="Arial"/>
          <w:sz w:val="21"/>
          <w:szCs w:val="21"/>
        </w:rPr>
        <w:t xml:space="preserve"> Supports plugin-free HTML5 access across multiple browsers, with excellent compatibility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with</w:t>
      </w:r>
      <w:r>
        <w:rPr>
          <w:rFonts w:hint="default" w:ascii="Arial" w:hAnsi="Arial" w:cs="Arial"/>
          <w:sz w:val="21"/>
          <w:szCs w:val="21"/>
        </w:rPr>
        <w:t xml:space="preserve"> Windows, Linux, and Mac operating systems.</w:t>
      </w:r>
    </w:p>
    <w:p w14:paraId="028D57A8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PTZ &amp; Lens Control:</w:t>
      </w:r>
      <w:r>
        <w:rPr>
          <w:rFonts w:hint="default" w:ascii="Arial" w:hAnsi="Arial" w:cs="Arial"/>
          <w:sz w:val="21"/>
          <w:szCs w:val="21"/>
        </w:rPr>
        <w:t xml:space="preserve"> Supports PTZ control and motorized lens control, with transparent pass-through for various Pelco commands (cruising, tracking, reset, lens learning, etc.).</w:t>
      </w:r>
    </w:p>
    <w:p w14:paraId="075E8675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Protocol:</w:t>
      </w:r>
      <w:r>
        <w:rPr>
          <w:rFonts w:hint="default" w:ascii="Arial" w:hAnsi="Arial" w:cs="Arial"/>
          <w:sz w:val="21"/>
          <w:szCs w:val="21"/>
        </w:rPr>
        <w:t xml:space="preserve"> Supports ONVIF protocols, ensuring compatibility with most third-party NVRs and management platforms on the market.</w:t>
      </w:r>
    </w:p>
    <w:p w14:paraId="625710D4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Network Protocols:</w:t>
      </w:r>
      <w:r>
        <w:rPr>
          <w:rFonts w:hint="default" w:ascii="Arial" w:hAnsi="Arial" w:cs="Arial"/>
          <w:sz w:val="21"/>
          <w:szCs w:val="21"/>
        </w:rPr>
        <w:t xml:space="preserve"> HTTP(s), RTSP, RTMP, FTP, SMTP, DHCP, NTP, DST, P2P, Hik, NFS (Network Storage), etc.</w:t>
      </w:r>
    </w:p>
    <w:p w14:paraId="2F4D657B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USB Host Expansion:</w:t>
      </w:r>
      <w:r>
        <w:rPr>
          <w:rFonts w:hint="default" w:ascii="Arial" w:hAnsi="Arial" w:cs="Arial"/>
          <w:sz w:val="21"/>
          <w:szCs w:val="21"/>
        </w:rPr>
        <w:t xml:space="preserve"> Supports USB Host peripherals (USB WiFi adapters, USB storage devices, etc.).</w:t>
      </w:r>
    </w:p>
    <w:p w14:paraId="472CA226">
      <w:pPr>
        <w:pStyle w:val="14"/>
        <w:numPr>
          <w:ilvl w:val="0"/>
          <w:numId w:val="2"/>
        </w:numPr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FPC Expansion:</w:t>
      </w:r>
      <w:r>
        <w:rPr>
          <w:rFonts w:hint="default" w:ascii="Arial" w:hAnsi="Arial" w:cs="Arial"/>
          <w:sz w:val="21"/>
          <w:szCs w:val="21"/>
        </w:rPr>
        <w:t xml:space="preserve"> Supports a 16-</w:t>
      </w:r>
      <w:r>
        <w:rPr>
          <w:rFonts w:hint="eastAsia" w:ascii="Arial" w:hAnsi="Arial" w:cs="Arial"/>
          <w:sz w:val="21"/>
          <w:szCs w:val="21"/>
          <w:lang w:val="en-US" w:eastAsia="zh-CN"/>
        </w:rPr>
        <w:t>P</w:t>
      </w:r>
      <w:r>
        <w:rPr>
          <w:rFonts w:hint="default" w:ascii="Arial" w:hAnsi="Arial" w:cs="Arial"/>
          <w:sz w:val="21"/>
          <w:szCs w:val="21"/>
        </w:rPr>
        <w:t>in FPC full-function tail board extension (Micro-SD card slot, Reset button, speaker output, amplifier enable, alarm input, relay output).</w:t>
      </w:r>
    </w:p>
    <w:p w14:paraId="208757AE">
      <w:pPr>
        <w:spacing w:line="230" w:lineRule="auto"/>
        <w:rPr>
          <w:rFonts w:hint="eastAsia" w:ascii="微软雅黑" w:hAnsi="微软雅黑" w:eastAsia="微软雅黑" w:cs="微软雅黑"/>
          <w:sz w:val="20"/>
          <w:szCs w:val="20"/>
        </w:rPr>
        <w:sectPr>
          <w:headerReference r:id="rId5" w:type="default"/>
          <w:footerReference r:id="rId6" w:type="default"/>
          <w:pgSz w:w="11906" w:h="16839"/>
          <w:pgMar w:top="720" w:right="720" w:bottom="720" w:left="720" w:header="567" w:footer="567" w:gutter="0"/>
          <w:cols w:space="720" w:num="1"/>
        </w:sectPr>
      </w:pPr>
    </w:p>
    <w:p w14:paraId="4548FC57">
      <w:pPr>
        <w:pStyle w:val="3"/>
        <w:spacing w:before="169" w:line="228" w:lineRule="auto"/>
        <w:outlineLvl w:val="1"/>
        <w:rPr>
          <w:rFonts w:hint="eastAsia" w:ascii="微软雅黑" w:hAnsi="微软雅黑" w:eastAsia="微软雅黑" w:cs="微软雅黑"/>
          <w:sz w:val="31"/>
          <w:szCs w:val="31"/>
        </w:rPr>
      </w:pPr>
      <w:r>
        <w:rPr>
          <w:rFonts w:hint="eastAsia" w:ascii="微软雅黑" w:hAnsi="微软雅黑" w:eastAsia="微软雅黑" w:cs="微软雅黑"/>
          <w:b/>
          <w:bCs/>
          <w:spacing w:val="2"/>
          <w:sz w:val="31"/>
          <w:szCs w:val="31"/>
        </w:rPr>
        <w:t>3. Technical Specifications</w:t>
      </w:r>
    </w:p>
    <w:p w14:paraId="3A1A773E">
      <w:pPr>
        <w:spacing w:before="105"/>
        <w:rPr>
          <w:rFonts w:hint="eastAsia" w:ascii="微软雅黑" w:hAnsi="微软雅黑" w:eastAsia="微软雅黑" w:cs="微软雅黑"/>
        </w:rPr>
      </w:pPr>
    </w:p>
    <w:tbl>
      <w:tblPr>
        <w:tblStyle w:val="10"/>
        <w:tblW w:w="5003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20"/>
        <w:gridCol w:w="8158"/>
      </w:tblGrid>
      <w:tr w14:paraId="60CB9C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107" w:type="pct"/>
            <w:shd w:val="clear" w:color="auto" w:fill="CFCECE"/>
            <w:vAlign w:val="center"/>
          </w:tcPr>
          <w:p w14:paraId="75B009D0">
            <w:pPr>
              <w:pStyle w:val="11"/>
              <w:snapToGrid w:val="0"/>
              <w:spacing w:before="211" w:line="240" w:lineRule="auto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微软雅黑" w:cs="Microsoft Sans Serif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微软雅黑" w:cs="Microsoft Sans Serif"/>
                <w:b/>
                <w:bCs/>
                <w:spacing w:val="6"/>
                <w:sz w:val="21"/>
                <w:szCs w:val="21"/>
                <w:lang w:val="en-US" w:eastAsia="zh-CN"/>
              </w:rPr>
              <w:t>Model</w:t>
            </w:r>
          </w:p>
        </w:tc>
        <w:tc>
          <w:tcPr>
            <w:tcW w:w="3892" w:type="pct"/>
            <w:shd w:val="clear" w:color="auto" w:fill="CFCECE"/>
            <w:vAlign w:val="center"/>
          </w:tcPr>
          <w:p w14:paraId="393D59C9">
            <w:pPr>
              <w:pStyle w:val="11"/>
              <w:snapToGrid w:val="0"/>
              <w:spacing w:before="211" w:line="240" w:lineRule="auto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微软雅黑" w:cs="Microsoft Sans Serif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微软雅黑" w:cs="Microsoft Sans Serif"/>
                <w:b/>
                <w:bCs/>
                <w:spacing w:val="6"/>
                <w:sz w:val="21"/>
                <w:szCs w:val="21"/>
                <w:lang w:val="en-US" w:eastAsia="zh-CN"/>
              </w:rPr>
              <w:t>MC-</w:t>
            </w:r>
            <w:r>
              <w:rPr>
                <w:rFonts w:hint="eastAsia" w:ascii="Microsoft Sans Serif" w:hAnsi="Microsoft Sans Serif" w:eastAsia="微软雅黑" w:cs="Microsoft Sans Serif"/>
                <w:b/>
                <w:bCs/>
                <w:spacing w:val="6"/>
                <w:sz w:val="21"/>
                <w:szCs w:val="21"/>
                <w:lang w:val="en-US" w:eastAsia="zh-CN"/>
              </w:rPr>
              <w:t>J8</w:t>
            </w:r>
            <w:r>
              <w:rPr>
                <w:rFonts w:hint="default" w:ascii="Microsoft Sans Serif" w:hAnsi="Microsoft Sans Serif" w:eastAsia="微软雅黑" w:cs="Microsoft Sans Serif"/>
                <w:b/>
                <w:bCs/>
                <w:spacing w:val="6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Microsoft Sans Serif" w:hAnsi="Microsoft Sans Serif" w:eastAsia="微软雅黑" w:cs="Microsoft Sans Serif"/>
                <w:b/>
                <w:bCs/>
                <w:spacing w:val="6"/>
                <w:sz w:val="21"/>
                <w:szCs w:val="21"/>
                <w:lang w:val="en-US" w:eastAsia="zh-CN"/>
              </w:rPr>
              <w:t>H</w:t>
            </w:r>
          </w:p>
        </w:tc>
      </w:tr>
      <w:tr w14:paraId="6CDDBC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02189184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System Architecture</w:t>
            </w:r>
          </w:p>
        </w:tc>
        <w:tc>
          <w:tcPr>
            <w:tcW w:w="3892" w:type="pct"/>
            <w:vAlign w:val="center"/>
          </w:tcPr>
          <w:p w14:paraId="4E4DAA26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Embedded Linux, ARM 1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.2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 xml:space="preserve">GHz SoC, 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G DDR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, 16MB Flash ROM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, AI-ISP</w:t>
            </w:r>
          </w:p>
        </w:tc>
      </w:tr>
      <w:tr w14:paraId="3A923E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6CA514C4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Image Sensor</w:t>
            </w:r>
          </w:p>
        </w:tc>
        <w:tc>
          <w:tcPr>
            <w:tcW w:w="3892" w:type="pct"/>
            <w:vAlign w:val="center"/>
          </w:tcPr>
          <w:p w14:paraId="658CF305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1/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.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 xml:space="preserve">” 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MP CMOS</w:t>
            </w:r>
          </w:p>
        </w:tc>
      </w:tr>
      <w:tr w14:paraId="458503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6F521D2D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Compression Standard</w:t>
            </w:r>
          </w:p>
        </w:tc>
        <w:tc>
          <w:tcPr>
            <w:tcW w:w="3892" w:type="pct"/>
            <w:vAlign w:val="center"/>
          </w:tcPr>
          <w:p w14:paraId="2066156F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H.264 / H.265 / H.265+</w:t>
            </w:r>
          </w:p>
        </w:tc>
      </w:tr>
      <w:tr w14:paraId="21B7A6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5862B4D1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Shutter</w:t>
            </w:r>
            <w:r>
              <w:rPr>
                <w:rFonts w:hint="eastAsia" w:ascii="Microsoft Sans Serif" w:hAnsi="Microsoft Sans Serif" w:cs="Microsoft Sans Serif"/>
                <w:b/>
                <w:bCs/>
                <w:sz w:val="21"/>
                <w:szCs w:val="21"/>
                <w:lang w:val="en-US" w:eastAsia="zh-CN"/>
              </w:rPr>
              <w:t xml:space="preserve"> Speed</w:t>
            </w:r>
          </w:p>
        </w:tc>
        <w:tc>
          <w:tcPr>
            <w:tcW w:w="3892" w:type="pct"/>
            <w:vAlign w:val="center"/>
          </w:tcPr>
          <w:p w14:paraId="58E75AD6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Auto, 1/10s – 1/10,000s</w:t>
            </w:r>
          </w:p>
        </w:tc>
      </w:tr>
      <w:tr w14:paraId="3BE3B7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7D45B413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Digital Noise Reduction</w:t>
            </w:r>
          </w:p>
        </w:tc>
        <w:tc>
          <w:tcPr>
            <w:tcW w:w="3892" w:type="pct"/>
            <w:vAlign w:val="center"/>
          </w:tcPr>
          <w:p w14:paraId="265EFECD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Supports 2D/3D DNR</w:t>
            </w:r>
          </w:p>
        </w:tc>
      </w:tr>
      <w:tr w14:paraId="1FB9CE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29A2662F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Wide Dynamic Range</w:t>
            </w:r>
          </w:p>
        </w:tc>
        <w:tc>
          <w:tcPr>
            <w:tcW w:w="3892" w:type="pct"/>
            <w:vAlign w:val="center"/>
          </w:tcPr>
          <w:p w14:paraId="6A3795F5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Supports HWDR/DWDR, &gt;100dB</w:t>
            </w:r>
          </w:p>
        </w:tc>
      </w:tr>
      <w:tr w14:paraId="47B7BF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638545CF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微软雅黑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cs="Microsoft Sans Serif"/>
                <w:b/>
                <w:bCs/>
                <w:sz w:val="21"/>
                <w:szCs w:val="21"/>
              </w:rPr>
              <w:t>Encoding Mode</w:t>
            </w:r>
          </w:p>
        </w:tc>
        <w:tc>
          <w:tcPr>
            <w:tcW w:w="3892" w:type="pct"/>
            <w:vAlign w:val="center"/>
          </w:tcPr>
          <w:p w14:paraId="1894EDB0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微软雅黑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cs="Microsoft Sans Serif"/>
                <w:sz w:val="21"/>
                <w:szCs w:val="21"/>
              </w:rPr>
              <w:t>H.264 / H.265 / H.265+</w:t>
            </w:r>
          </w:p>
        </w:tc>
      </w:tr>
      <w:tr w14:paraId="73EABF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5252371F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eastAsia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Bitrate</w:t>
            </w:r>
            <w:r>
              <w:rPr>
                <w:rFonts w:hint="eastAsia" w:ascii="Microsoft Sans Serif" w:hAnsi="Microsoft Sans Serif" w:cs="Microsoft Sans Serif"/>
                <w:b/>
                <w:bCs/>
                <w:sz w:val="21"/>
                <w:szCs w:val="21"/>
                <w:lang w:val="en-US" w:eastAsia="zh-CN"/>
              </w:rPr>
              <w:t>s</w:t>
            </w:r>
          </w:p>
        </w:tc>
        <w:tc>
          <w:tcPr>
            <w:tcW w:w="3892" w:type="pct"/>
            <w:vAlign w:val="center"/>
          </w:tcPr>
          <w:p w14:paraId="31DE97D3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 xml:space="preserve">Adjustable from 512 Kbps to 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12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 xml:space="preserve"> Mbps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,VBR/CBR</w:t>
            </w:r>
          </w:p>
        </w:tc>
      </w:tr>
      <w:tr w14:paraId="7A2681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22787842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Main Stream</w:t>
            </w:r>
          </w:p>
        </w:tc>
        <w:tc>
          <w:tcPr>
            <w:tcW w:w="8158" w:type="dxa"/>
            <w:vAlign w:val="top"/>
          </w:tcPr>
          <w:p w14:paraId="1250D843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</w:rPr>
              <w:t>fps@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</w:rPr>
              <w:t>MP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  <w:t>(3840x2160)/(3072x2048)/30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</w:rPr>
              <w:t>fps@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  <w:t>5MP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</w:rPr>
              <w:t>(2592x1944)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  <w:t>/(2880x1620)/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</w:rPr>
              <w:t>4MP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  <w:t>(2560x1440)/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</w:rPr>
              <w:t>3MP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  <w:t>(2304x1296)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</w:rPr>
              <w:t>/1080P/720P</w:t>
            </w:r>
          </w:p>
        </w:tc>
      </w:tr>
      <w:tr w14:paraId="36EA6F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tcBorders>
              <w:bottom w:val="single" w:color="auto" w:sz="4" w:space="0"/>
            </w:tcBorders>
            <w:vAlign w:val="center"/>
          </w:tcPr>
          <w:p w14:paraId="794BA884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Sub Stream</w:t>
            </w:r>
          </w:p>
        </w:tc>
        <w:tc>
          <w:tcPr>
            <w:tcW w:w="8158" w:type="dxa"/>
            <w:tcBorders>
              <w:bottom w:val="single" w:color="auto" w:sz="4" w:space="0"/>
            </w:tcBorders>
            <w:vAlign w:val="top"/>
          </w:tcPr>
          <w:p w14:paraId="611D300C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</w:rPr>
              <w:t>30fps@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  <w:t>720x480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</w:rPr>
              <w:t xml:space="preserve"> 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</w:rPr>
              <w:t>640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  <w:t>x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</w:rPr>
              <w:t>480 (VGA)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</w:rPr>
              <w:t>640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  <w:t>x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</w:rPr>
              <w:t>360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</w:rPr>
              <w:t>360P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  <w:lang w:eastAsia="zh-CN"/>
              </w:rPr>
              <w:t>)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</w:rPr>
              <w:t>352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  <w:t>x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</w:rPr>
              <w:t>288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</w:rPr>
              <w:t>CIF)</w:t>
            </w:r>
          </w:p>
        </w:tc>
      </w:tr>
      <w:tr w14:paraId="1CC05A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41A9E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Audio Encoding</w:t>
            </w:r>
          </w:p>
        </w:tc>
        <w:tc>
          <w:tcPr>
            <w:tcW w:w="3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18523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Supports G.711U, G.711A, AAC; supports noise reduction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and echo cancellation</w:t>
            </w:r>
          </w:p>
        </w:tc>
      </w:tr>
      <w:tr w14:paraId="2BA1D0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E5EF0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Audio Interface</w:t>
            </w:r>
          </w:p>
        </w:tc>
        <w:tc>
          <w:tcPr>
            <w:tcW w:w="3892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D983C9E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1-channel Input / 1-channel Output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, 1-channel speaker out</w:t>
            </w:r>
          </w:p>
        </w:tc>
      </w:tr>
      <w:tr w14:paraId="6D1961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tcBorders>
              <w:top w:val="single" w:color="auto" w:sz="4" w:space="0"/>
            </w:tcBorders>
            <w:vAlign w:val="center"/>
          </w:tcPr>
          <w:p w14:paraId="2F18C47B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 xml:space="preserve">Photosensitive </w:t>
            </w:r>
            <w:r>
              <w:rPr>
                <w:rFonts w:hint="eastAsia" w:ascii="Microsoft Sans Serif" w:hAnsi="Microsoft Sans Serif" w:cs="Microsoft Sans Serif"/>
                <w:b/>
                <w:bCs/>
                <w:sz w:val="21"/>
                <w:szCs w:val="21"/>
                <w:lang w:val="en-US" w:eastAsia="zh-CN"/>
              </w:rPr>
              <w:t>Mode</w:t>
            </w:r>
          </w:p>
        </w:tc>
        <w:tc>
          <w:tcPr>
            <w:tcW w:w="3892" w:type="pct"/>
            <w:vAlign w:val="center"/>
          </w:tcPr>
          <w:p w14:paraId="082657DA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Image-sensor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 xml:space="preserve"> photosensitive / 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CDS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 xml:space="preserve"> photosensitive</w:t>
            </w:r>
          </w:p>
        </w:tc>
      </w:tr>
      <w:tr w14:paraId="0C10D6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59131204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Lighting Mode</w:t>
            </w:r>
          </w:p>
        </w:tc>
        <w:tc>
          <w:tcPr>
            <w:tcW w:w="3892" w:type="pct"/>
            <w:vAlign w:val="center"/>
          </w:tcPr>
          <w:p w14:paraId="3A5B3D04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2-channel PWM output; supports Auto / Dual-light / IR / Full-color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(Default)</w:t>
            </w:r>
          </w:p>
        </w:tc>
      </w:tr>
      <w:tr w14:paraId="20F027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2006AB1C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OSD Overlay</w:t>
            </w:r>
          </w:p>
        </w:tc>
        <w:tc>
          <w:tcPr>
            <w:tcW w:w="3892" w:type="pct"/>
            <w:vAlign w:val="center"/>
          </w:tcPr>
          <w:p w14:paraId="6AC94D21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Supports channel name, date/time, custom titles, and multi-line OSD overlay</w:t>
            </w:r>
          </w:p>
        </w:tc>
      </w:tr>
      <w:tr w14:paraId="5DE616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1C78A15B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Privacy Mask</w:t>
            </w:r>
          </w:p>
        </w:tc>
        <w:tc>
          <w:tcPr>
            <w:tcW w:w="3892" w:type="pct"/>
            <w:vAlign w:val="center"/>
          </w:tcPr>
          <w:p w14:paraId="471BEA1E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Supports up to 4 areas</w:t>
            </w:r>
          </w:p>
        </w:tc>
      </w:tr>
      <w:tr w14:paraId="4FDCAD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073CB31B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  <w:lang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Smart Detection</w:t>
            </w:r>
          </w:p>
        </w:tc>
        <w:tc>
          <w:tcPr>
            <w:tcW w:w="3892" w:type="pct"/>
            <w:vAlign w:val="center"/>
          </w:tcPr>
          <w:p w14:paraId="37D3A7AD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Motion detection, human detection, vehicle detection, non-motorized vehicle detection (with s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tatic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 xml:space="preserve"> target filtering), face detection</w:t>
            </w:r>
          </w:p>
        </w:tc>
      </w:tr>
      <w:tr w14:paraId="3AC2B2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1407E355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pacing w:val="5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Alarm Linkage</w:t>
            </w:r>
          </w:p>
        </w:tc>
        <w:tc>
          <w:tcPr>
            <w:tcW w:w="3892" w:type="pct"/>
            <w:vAlign w:val="center"/>
          </w:tcPr>
          <w:p w14:paraId="6E3886D5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Supports arming linkage for audio-visual alarms, snapshot/recording, mobile push notifications, alarm output, border flashing, FTP and Email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;</w:t>
            </w:r>
          </w:p>
          <w:p w14:paraId="2B23A935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Supports custom alarm audio upload</w:t>
            </w:r>
          </w:p>
        </w:tc>
      </w:tr>
      <w:tr w14:paraId="6A2A9B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1E0B34B6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pacing w:val="5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 xml:space="preserve">PTZ / </w:t>
            </w:r>
            <w:r>
              <w:rPr>
                <w:rFonts w:hint="eastAsia" w:ascii="Microsoft Sans Serif" w:hAnsi="Microsoft Sans Serif" w:cs="Microsoft Sans Serif"/>
                <w:b/>
                <w:bCs/>
                <w:sz w:val="21"/>
                <w:szCs w:val="21"/>
                <w:lang w:val="en-US" w:eastAsia="zh-CN"/>
              </w:rPr>
              <w:t>Lens</w:t>
            </w: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 xml:space="preserve"> Control</w:t>
            </w:r>
          </w:p>
        </w:tc>
        <w:tc>
          <w:tcPr>
            <w:tcW w:w="3892" w:type="pct"/>
            <w:vAlign w:val="center"/>
          </w:tcPr>
          <w:p w14:paraId="3CF0C55D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 xml:space="preserve">Supports motorized lens control and PTZ control; </w:t>
            </w:r>
          </w:p>
          <w:p w14:paraId="249074ED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supports transparent pass-through of preset commands</w:t>
            </w:r>
          </w:p>
        </w:tc>
      </w:tr>
      <w:tr w14:paraId="6DC107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0E04622E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pacing w:val="5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Reset Function</w:t>
            </w:r>
          </w:p>
        </w:tc>
        <w:tc>
          <w:tcPr>
            <w:tcW w:w="3892" w:type="pct"/>
            <w:vAlign w:val="center"/>
          </w:tcPr>
          <w:p w14:paraId="3F492D8C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Supports hardware reset and software reset</w:t>
            </w:r>
          </w:p>
        </w:tc>
      </w:tr>
      <w:tr w14:paraId="4A6F7A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671F99AD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pacing w:val="5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Alarm Interface</w:t>
            </w:r>
          </w:p>
        </w:tc>
        <w:tc>
          <w:tcPr>
            <w:tcW w:w="3892" w:type="pct"/>
            <w:vAlign w:val="center"/>
          </w:tcPr>
          <w:p w14:paraId="6C4AC481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 xml:space="preserve">1-channel Input / 1-channel Relay Output (requires K10 </w:t>
            </w:r>
            <w:r>
              <w:rPr>
                <w:rFonts w:hint="eastAsia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  <w:t>extend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 xml:space="preserve"> board)</w:t>
            </w:r>
          </w:p>
        </w:tc>
      </w:tr>
      <w:tr w14:paraId="6B3AAE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202CF8C3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pacing w:val="5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IR-CUT</w:t>
            </w:r>
          </w:p>
        </w:tc>
        <w:tc>
          <w:tcPr>
            <w:tcW w:w="3892" w:type="pct"/>
            <w:vAlign w:val="center"/>
          </w:tcPr>
          <w:p w14:paraId="71E71DA7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eastAsia" w:ascii="Microsoft Sans Serif" w:hAnsi="Microsoft Sans Serif" w:eastAsia="黑体" w:cs="Microsoft Sans Serif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 xml:space="preserve">Supports 1-channel IR-CUT 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port (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typical value: 12V 40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-60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Ω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)</w:t>
            </w:r>
          </w:p>
        </w:tc>
      </w:tr>
      <w:tr w14:paraId="718F33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3DAD8824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Network Protocols</w:t>
            </w:r>
          </w:p>
        </w:tc>
        <w:tc>
          <w:tcPr>
            <w:tcW w:w="3892" w:type="pct"/>
            <w:vAlign w:val="center"/>
          </w:tcPr>
          <w:p w14:paraId="7A6D1F06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HTTP(s)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RTSP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RTMP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FTP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SMTP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DHCP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NTP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 xml:space="preserve"> DST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P2P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Hik</w:t>
            </w: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NFS</w:t>
            </w:r>
          </w:p>
        </w:tc>
      </w:tr>
      <w:tr w14:paraId="4F7A97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345CE5E8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 xml:space="preserve">ONVIF </w:t>
            </w:r>
            <w:r>
              <w:rPr>
                <w:rFonts w:hint="eastAsia" w:ascii="Microsoft Sans Serif" w:hAnsi="Microsoft Sans Serif" w:cs="Microsoft Sans Serif"/>
                <w:b/>
                <w:bCs/>
                <w:sz w:val="21"/>
                <w:szCs w:val="21"/>
                <w:lang w:val="en-US" w:eastAsia="zh-CN"/>
              </w:rPr>
              <w:t>C</w:t>
            </w: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ompatible</w:t>
            </w:r>
          </w:p>
        </w:tc>
        <w:tc>
          <w:tcPr>
            <w:tcW w:w="3892" w:type="pct"/>
            <w:vAlign w:val="center"/>
          </w:tcPr>
          <w:p w14:paraId="3F4E1C5E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eastAsia" w:ascii="Microsoft Sans Serif" w:hAnsi="Microsoft Sans Serif" w:cs="Microsoft Sans Serif"/>
                <w:sz w:val="21"/>
                <w:szCs w:val="21"/>
                <w:lang w:val="en-US" w:eastAsia="zh-CN"/>
              </w:rPr>
              <w:t xml:space="preserve">Yes, compatible with most of the third-part NVR </w:t>
            </w:r>
          </w:p>
        </w:tc>
      </w:tr>
      <w:tr w14:paraId="489AB1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37CD20F9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Multi-Browser Support</w:t>
            </w:r>
          </w:p>
        </w:tc>
        <w:tc>
          <w:tcPr>
            <w:tcW w:w="3892" w:type="pct"/>
            <w:vAlign w:val="center"/>
          </w:tcPr>
          <w:p w14:paraId="0D42E41E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pacing w:val="4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Compatible with Firefox, Chrome, Edge, Safari, 360 Browser, etc.</w:t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br w:type="textWrapping"/>
            </w: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 xml:space="preserve"> (Windows / Linux / Mac)</w:t>
            </w:r>
          </w:p>
        </w:tc>
      </w:tr>
      <w:tr w14:paraId="78A976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3DBF124F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P2P Cloud Service</w:t>
            </w:r>
          </w:p>
        </w:tc>
        <w:tc>
          <w:tcPr>
            <w:tcW w:w="3892" w:type="pct"/>
            <w:vAlign w:val="center"/>
          </w:tcPr>
          <w:p w14:paraId="5306F8D0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Supports mobile remote P2P access and cloud storage</w:t>
            </w:r>
          </w:p>
        </w:tc>
      </w:tr>
      <w:tr w14:paraId="6CF418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113B33FA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  <w:lang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Network Port</w:t>
            </w:r>
          </w:p>
        </w:tc>
        <w:tc>
          <w:tcPr>
            <w:tcW w:w="3892" w:type="pct"/>
            <w:vAlign w:val="center"/>
          </w:tcPr>
          <w:p w14:paraId="79D6E2F1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1x RJ-45, 10/100Mbps auto-negotiation</w:t>
            </w:r>
          </w:p>
        </w:tc>
      </w:tr>
      <w:tr w14:paraId="056F4A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6139797F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Expansion Features</w:t>
            </w:r>
          </w:p>
        </w:tc>
        <w:tc>
          <w:tcPr>
            <w:tcW w:w="3892" w:type="pct"/>
            <w:vAlign w:val="center"/>
          </w:tcPr>
          <w:p w14:paraId="61C1C1FF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Supports USB Host expansion (USB WiFi adapter, USB storage, etc.);</w:t>
            </w:r>
          </w:p>
          <w:p w14:paraId="31E89126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Supports 16-pin FPC full-function board expansion;(K10: Micro-SD card slot, Reset button, speaker output, amplifier enable, alarm input, relay output)</w:t>
            </w:r>
          </w:p>
        </w:tc>
      </w:tr>
      <w:tr w14:paraId="0A1D50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7" w:type="pct"/>
            <w:vAlign w:val="center"/>
          </w:tcPr>
          <w:p w14:paraId="1B4BCE99">
            <w:pPr>
              <w:pStyle w:val="14"/>
              <w:snapToGrid w:val="0"/>
              <w:ind w:left="0" w:leftChars="0" w:right="0" w:rightChars="0" w:firstLine="0" w:firstLineChars="0"/>
              <w:jc w:val="center"/>
              <w:rPr>
                <w:rFonts w:hint="default" w:ascii="Microsoft Sans Serif" w:hAnsi="Microsoft Sans Serif" w:eastAsia="黑体" w:cs="Microsoft Sans Serif"/>
                <w:sz w:val="21"/>
                <w:szCs w:val="21"/>
                <w:lang w:eastAsia="zh-CN"/>
              </w:rPr>
            </w:pPr>
            <w:r>
              <w:rPr>
                <w:rFonts w:hint="default" w:ascii="Microsoft Sans Serif" w:hAnsi="Microsoft Sans Serif" w:eastAsia="黑体" w:cs="Microsoft Sans Serif"/>
                <w:b/>
                <w:bCs/>
                <w:sz w:val="21"/>
                <w:szCs w:val="21"/>
              </w:rPr>
              <w:t>Operating Conditions</w:t>
            </w:r>
          </w:p>
        </w:tc>
        <w:tc>
          <w:tcPr>
            <w:tcW w:w="3892" w:type="pct"/>
            <w:vAlign w:val="center"/>
          </w:tcPr>
          <w:p w14:paraId="4BBB1BE4">
            <w:pPr>
              <w:pStyle w:val="14"/>
              <w:snapToGrid w:val="0"/>
              <w:spacing w:line="240" w:lineRule="auto"/>
              <w:ind w:left="210" w:leftChars="100" w:right="0" w:rightChars="0" w:firstLine="0" w:firstLineChars="0"/>
              <w:jc w:val="both"/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</w:pPr>
            <w:r>
              <w:rPr>
                <w:rFonts w:hint="default" w:ascii="Microsoft Sans Serif" w:hAnsi="Microsoft Sans Serif" w:eastAsia="黑体" w:cs="Microsoft Sans Serif"/>
                <w:sz w:val="21"/>
                <w:szCs w:val="21"/>
              </w:rPr>
              <w:t>Power Input: 12VDC ±10%; Temperature: -30°C to 60°C; Humidity: 10% to 90% RH</w:t>
            </w:r>
          </w:p>
        </w:tc>
      </w:tr>
    </w:tbl>
    <w:p w14:paraId="1BBF1338">
      <w:pPr>
        <w:rPr>
          <w:rFonts w:hint="eastAsia" w:ascii="微软雅黑" w:hAnsi="微软雅黑" w:eastAsia="微软雅黑" w:cs="微软雅黑"/>
          <w:sz w:val="21"/>
          <w:szCs w:val="21"/>
        </w:rPr>
        <w:sectPr>
          <w:footerReference r:id="rId7" w:type="default"/>
          <w:pgSz w:w="11906" w:h="16839"/>
          <w:pgMar w:top="720" w:right="720" w:bottom="720" w:left="720" w:header="567" w:footer="567" w:gutter="0"/>
          <w:cols w:space="720" w:num="1"/>
        </w:sectPr>
      </w:pPr>
    </w:p>
    <w:p w14:paraId="2E0BC4B6">
      <w:pPr>
        <w:pStyle w:val="3"/>
        <w:spacing w:before="169" w:line="228" w:lineRule="auto"/>
        <w:ind w:left="5"/>
        <w:rPr>
          <w:rFonts w:hint="default" w:ascii="微软雅黑" w:hAnsi="微软雅黑" w:eastAsia="微软雅黑" w:cs="微软雅黑"/>
          <w:sz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5"/>
          <w:sz w:val="31"/>
          <w:szCs w:val="31"/>
        </w:rPr>
        <w:t>4.</w:t>
      </w:r>
      <w:r>
        <w:rPr>
          <w:rFonts w:hint="eastAsia" w:ascii="微软雅黑" w:hAnsi="微软雅黑" w:eastAsia="微软雅黑" w:cs="微软雅黑"/>
          <w:b/>
          <w:bCs/>
          <w:spacing w:val="5"/>
          <w:sz w:val="31"/>
          <w:szCs w:val="31"/>
          <w:lang w:val="en-US" w:eastAsia="zh-CN"/>
        </w:rPr>
        <w:t xml:space="preserve"> Pin-out Definitions</w:t>
      </w:r>
    </w:p>
    <w:p w14:paraId="22E4A53A">
      <w:pPr>
        <w:spacing w:line="241" w:lineRule="auto"/>
        <w:rPr>
          <w:rFonts w:hint="eastAsia" w:ascii="微软雅黑" w:hAnsi="微软雅黑" w:eastAsia="微软雅黑" w:cs="微软雅黑"/>
          <w:sz w:val="21"/>
          <w:lang w:eastAsia="zh-CN"/>
        </w:rPr>
      </w:pPr>
      <w:r>
        <w:rPr>
          <w:rFonts w:hint="eastAsia" w:ascii="微软雅黑" w:hAnsi="微软雅黑" w:eastAsia="微软雅黑" w:cs="微软雅黑"/>
          <w:sz w:val="21"/>
          <w:lang w:eastAsia="zh-CN"/>
        </w:rPr>
        <w:drawing>
          <wp:inline distT="0" distB="0" distL="114300" distR="114300">
            <wp:extent cx="6636385" cy="3733165"/>
            <wp:effectExtent l="0" t="0" r="12065" b="635"/>
            <wp:docPr id="3" name="图片 3" descr="J82H接口定义_2024.05.10_EN_01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J82H接口定义_2024.05.10_EN_01(4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37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8285D">
      <w:pPr>
        <w:pStyle w:val="2"/>
        <w:spacing w:line="241" w:lineRule="auto"/>
        <w:rPr>
          <w:rFonts w:hint="default" w:ascii="微软雅黑" w:hAnsi="微软雅黑" w:eastAsia="宋体" w:cs="微软雅黑"/>
          <w:sz w:val="21"/>
          <w:lang w:val="en-US" w:eastAsia="zh-CN"/>
        </w:rPr>
      </w:pPr>
      <w:r>
        <w:rPr>
          <w:rFonts w:hint="eastAsia"/>
          <w:lang w:val="en-US" w:eastAsia="zh-CN"/>
        </w:rPr>
        <w:t>Figure</w:t>
      </w:r>
      <w:r>
        <w:t xml:space="preserve">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</w:t>
      </w:r>
      <w:r>
        <w:fldChar w:fldCharType="end"/>
      </w:r>
      <w:r>
        <w:rPr>
          <w:rFonts w:hint="eastAsia"/>
          <w:lang w:val="en-US" w:eastAsia="zh-CN"/>
        </w:rPr>
        <w:t xml:space="preserve"> ：</w:t>
      </w:r>
      <w:r>
        <w:rPr>
          <w:rFonts w:hint="eastAsia" w:eastAsia="宋体"/>
          <w:lang w:val="en-US" w:eastAsia="zh-CN"/>
        </w:rPr>
        <w:t>Encoding Board</w:t>
      </w:r>
    </w:p>
    <w:p w14:paraId="6539B462">
      <w:pPr>
        <w:spacing w:line="241" w:lineRule="auto"/>
        <w:rPr>
          <w:rFonts w:hint="eastAsia" w:ascii="微软雅黑" w:hAnsi="微软雅黑" w:eastAsia="微软雅黑" w:cs="微软雅黑"/>
          <w:sz w:val="21"/>
          <w:lang w:eastAsia="zh-CN"/>
        </w:rPr>
      </w:pPr>
    </w:p>
    <w:p w14:paraId="3D2D1D83">
      <w:pPr>
        <w:spacing w:line="241" w:lineRule="auto"/>
        <w:rPr>
          <w:rFonts w:hint="eastAsia" w:ascii="微软雅黑" w:hAnsi="微软雅黑" w:eastAsia="微软雅黑" w:cs="微软雅黑"/>
          <w:sz w:val="21"/>
          <w:lang w:eastAsia="zh-CN"/>
        </w:rPr>
      </w:pPr>
    </w:p>
    <w:p w14:paraId="070653E3">
      <w:pPr>
        <w:spacing w:line="241" w:lineRule="auto"/>
        <w:rPr>
          <w:rFonts w:hint="eastAsia" w:ascii="微软雅黑" w:hAnsi="微软雅黑" w:eastAsia="微软雅黑" w:cs="微软雅黑"/>
          <w:sz w:val="21"/>
          <w:lang w:eastAsia="zh-CN"/>
        </w:rPr>
      </w:pPr>
    </w:p>
    <w:p w14:paraId="6FE7DAE7">
      <w:pPr>
        <w:spacing w:line="241" w:lineRule="auto"/>
        <w:rPr>
          <w:rFonts w:hint="eastAsia" w:ascii="微软雅黑" w:hAnsi="微软雅黑" w:eastAsia="微软雅黑" w:cs="微软雅黑"/>
          <w:sz w:val="21"/>
          <w:lang w:eastAsia="zh-CN"/>
        </w:rPr>
      </w:pPr>
    </w:p>
    <w:p w14:paraId="260F9138">
      <w:pPr>
        <w:spacing w:line="241" w:lineRule="auto"/>
        <w:rPr>
          <w:rFonts w:hint="eastAsia" w:ascii="微软雅黑" w:hAnsi="微软雅黑" w:eastAsia="微软雅黑" w:cs="微软雅黑"/>
          <w:sz w:val="21"/>
          <w:lang w:eastAsia="zh-CN"/>
        </w:rPr>
      </w:pPr>
    </w:p>
    <w:p w14:paraId="5823C689">
      <w:pPr>
        <w:numPr>
          <w:ilvl w:val="0"/>
          <w:numId w:val="0"/>
        </w:numPr>
        <w:spacing w:line="241" w:lineRule="auto"/>
        <w:ind w:leftChars="0"/>
        <w:rPr>
          <w:rFonts w:hint="eastAsia" w:ascii="微软雅黑" w:hAnsi="微软雅黑" w:eastAsia="微软雅黑" w:cs="微软雅黑"/>
          <w:color w:val="E46C0A" w:themeColor="accent6" w:themeShade="BF"/>
          <w:sz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F79646" w:themeColor="accent6"/>
          <w:sz w:val="21"/>
          <w:lang w:val="en-US" w:eastAsia="zh-CN"/>
          <w14:textFill>
            <w14:solidFill>
              <w14:schemeClr w14:val="accent6"/>
            </w14:solidFill>
          </w14:textFill>
        </w:rPr>
        <w:drawing>
          <wp:inline distT="0" distB="0" distL="114300" distR="114300">
            <wp:extent cx="254635" cy="254635"/>
            <wp:effectExtent l="0" t="0" r="12065" b="12065"/>
            <wp:docPr id="13" name="图片 13" descr="注意安全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21599272&quot;,&quot;origin&quot;:0,&quot;type&quot;:&quot;icons&quot;,&quot;user&quot;:&quot;746731483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注意安全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color w:val="E46C0A" w:themeColor="accent6" w:themeShade="BF"/>
          <w:sz w:val="21"/>
          <w:lang w:val="en-US" w:eastAsia="zh-CN"/>
        </w:rPr>
        <w:t>Notes：</w:t>
      </w:r>
    </w:p>
    <w:p w14:paraId="7FE26884">
      <w:pPr>
        <w:numPr>
          <w:ilvl w:val="0"/>
          <w:numId w:val="3"/>
        </w:numPr>
        <w:spacing w:line="241" w:lineRule="auto"/>
        <w:ind w:leftChars="0"/>
        <w:rPr>
          <w:color w:val="E46C0A" w:themeColor="accent6" w:themeShade="BF"/>
        </w:rPr>
      </w:pPr>
      <w:r>
        <w:rPr>
          <w:color w:val="E46C0A" w:themeColor="accent6" w:themeShade="BF"/>
        </w:rPr>
        <w:t xml:space="preserve">The large red numbers near the inner side of the main board indicate the pin sequence; the detailed pin definitions are listed in the tables above. </w:t>
      </w:r>
    </w:p>
    <w:p w14:paraId="1361EA44">
      <w:pPr>
        <w:numPr>
          <w:ilvl w:val="0"/>
          <w:numId w:val="0"/>
        </w:numPr>
        <w:spacing w:line="241" w:lineRule="auto"/>
        <w:rPr>
          <w:rFonts w:hint="eastAsia" w:cs="Arial" w:eastAsiaTheme="minorEastAsia"/>
          <w:b/>
          <w:sz w:val="24"/>
          <w:lang w:val="en-US" w:eastAsia="zh-CN"/>
        </w:rPr>
      </w:pPr>
      <w:r>
        <w:rPr>
          <w:color w:val="E46C0A" w:themeColor="accent6" w:themeShade="BF"/>
        </w:rPr>
        <w:br w:type="textWrapping"/>
      </w:r>
      <w:r>
        <w:rPr>
          <w:color w:val="E46C0A" w:themeColor="accent6" w:themeShade="BF"/>
        </w:rPr>
        <w:t>2. The USB interface outputs 12VDC by default. Please use our proprietary expansion board or implement your own power conversion to supply peripherals.</w:t>
      </w:r>
      <w:r>
        <w:rPr>
          <w:rFonts w:hint="eastAsia" w:cs="Arial" w:eastAsiaTheme="minorEastAsia"/>
          <w:b/>
          <w:sz w:val="24"/>
          <w:lang w:val="en-US" w:eastAsia="zh-CN"/>
        </w:rPr>
        <w:br w:type="page"/>
      </w:r>
    </w:p>
    <w:tbl>
      <w:tblPr>
        <w:tblStyle w:val="7"/>
        <w:tblpPr w:leftFromText="180" w:rightFromText="180" w:vertAnchor="text" w:horzAnchor="page" w:tblpX="870" w:tblpY="126"/>
        <w:tblOverlap w:val="never"/>
        <w:tblW w:w="102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2436"/>
        <w:gridCol w:w="758"/>
        <w:gridCol w:w="3106"/>
        <w:gridCol w:w="3171"/>
      </w:tblGrid>
      <w:tr w14:paraId="1863D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742" w:type="dxa"/>
            <w:noWrap w:val="0"/>
            <w:vAlign w:val="center"/>
          </w:tcPr>
          <w:p w14:paraId="2A44364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 w:eastAsiaTheme="minorEastAsia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cs="Arial" w:eastAsiaTheme="minorEastAsia"/>
                <w:b/>
                <w:sz w:val="18"/>
                <w:szCs w:val="18"/>
                <w:lang w:val="en-US" w:eastAsia="zh-CN"/>
              </w:rPr>
              <w:t>Tag</w:t>
            </w:r>
          </w:p>
        </w:tc>
        <w:tc>
          <w:tcPr>
            <w:tcW w:w="2436" w:type="dxa"/>
            <w:noWrap w:val="0"/>
            <w:vAlign w:val="center"/>
          </w:tcPr>
          <w:p w14:paraId="691D2B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 w:eastAsiaTheme="minorEastAsia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cs="Arial" w:eastAsiaTheme="minorEastAsia"/>
                <w:b/>
                <w:sz w:val="18"/>
                <w:szCs w:val="18"/>
                <w:lang w:val="en-US" w:eastAsia="zh-CN"/>
              </w:rPr>
              <w:t>Port Functions</w:t>
            </w:r>
          </w:p>
        </w:tc>
        <w:tc>
          <w:tcPr>
            <w:tcW w:w="758" w:type="dxa"/>
            <w:noWrap w:val="0"/>
            <w:vAlign w:val="center"/>
          </w:tcPr>
          <w:p w14:paraId="3EC6CC5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b/>
                <w:sz w:val="18"/>
                <w:szCs w:val="18"/>
                <w:lang w:val="en-US" w:eastAsia="zh-CN"/>
              </w:rPr>
              <w:t>Pin</w:t>
            </w:r>
          </w:p>
        </w:tc>
        <w:tc>
          <w:tcPr>
            <w:tcW w:w="3106" w:type="dxa"/>
            <w:noWrap w:val="0"/>
            <w:vAlign w:val="center"/>
          </w:tcPr>
          <w:p w14:paraId="25555257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b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Arial" w:hAnsi="Arial" w:cs="Arial"/>
                <w:b/>
                <w:kern w:val="2"/>
                <w:sz w:val="18"/>
                <w:szCs w:val="18"/>
                <w:lang w:val="en-US" w:eastAsia="zh-CN"/>
              </w:rPr>
              <w:t>Pin Definitions</w:t>
            </w:r>
          </w:p>
        </w:tc>
        <w:tc>
          <w:tcPr>
            <w:tcW w:w="3171" w:type="dxa"/>
            <w:noWrap w:val="0"/>
            <w:vAlign w:val="center"/>
          </w:tcPr>
          <w:p w14:paraId="3B920DAA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b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kern w:val="2"/>
                <w:sz w:val="18"/>
                <w:szCs w:val="18"/>
                <w:lang w:val="en-US" w:eastAsia="zh-CN"/>
              </w:rPr>
              <w:t>Description</w:t>
            </w:r>
          </w:p>
        </w:tc>
      </w:tr>
      <w:tr w14:paraId="42577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restart"/>
            <w:noWrap w:val="0"/>
            <w:vAlign w:val="center"/>
          </w:tcPr>
          <w:p w14:paraId="7DF700CB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kern w:val="2"/>
                <w:sz w:val="18"/>
                <w:szCs w:val="18"/>
                <w:highlight w:val="none"/>
                <w:lang w:val="en-US" w:eastAsia="zh-CN"/>
              </w:rPr>
              <w:t>D1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18DE164A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18"/>
                <w:szCs w:val="18"/>
                <w:highlight w:val="none"/>
                <w:lang w:val="en-US" w:eastAsia="zh-CN"/>
              </w:rPr>
              <w:t>8-Pin Network and Power</w:t>
            </w:r>
          </w:p>
        </w:tc>
        <w:tc>
          <w:tcPr>
            <w:tcW w:w="758" w:type="dxa"/>
            <w:noWrap w:val="0"/>
            <w:vAlign w:val="center"/>
          </w:tcPr>
          <w:p w14:paraId="20B8F0E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700C590F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DC 12V+</w:t>
            </w:r>
          </w:p>
        </w:tc>
        <w:tc>
          <w:tcPr>
            <w:tcW w:w="3171" w:type="dxa"/>
            <w:noWrap w:val="0"/>
            <w:vAlign w:val="center"/>
          </w:tcPr>
          <w:p w14:paraId="057944C6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DC 12V+ (10V-15V) </w:t>
            </w:r>
          </w:p>
        </w:tc>
      </w:tr>
      <w:tr w14:paraId="2210F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61492602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061C4379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5ECC17C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24958200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3418C78E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Arial" w:hAnsi="Arial" w:eastAsia="宋体" w:cs="Arial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GND(negative)</w:t>
            </w:r>
          </w:p>
        </w:tc>
      </w:tr>
      <w:tr w14:paraId="1989A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45784590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1CD26A47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34D0B7C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106" w:type="dxa"/>
            <w:noWrap w:val="0"/>
            <w:vAlign w:val="center"/>
          </w:tcPr>
          <w:p w14:paraId="3B944E0D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RJ45_6</w:t>
            </w:r>
          </w:p>
        </w:tc>
        <w:tc>
          <w:tcPr>
            <w:tcW w:w="3171" w:type="dxa"/>
            <w:noWrap w:val="0"/>
            <w:vAlign w:val="center"/>
          </w:tcPr>
          <w:p w14:paraId="68BCEDC3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Network_RX_RJ6</w:t>
            </w:r>
          </w:p>
        </w:tc>
      </w:tr>
      <w:tr w14:paraId="7805F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6D4683EA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245C96D8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5962DAA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106" w:type="dxa"/>
            <w:noWrap w:val="0"/>
            <w:vAlign w:val="center"/>
          </w:tcPr>
          <w:p w14:paraId="1B0E9AD1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RJ45_3</w:t>
            </w:r>
          </w:p>
        </w:tc>
        <w:tc>
          <w:tcPr>
            <w:tcW w:w="3171" w:type="dxa"/>
            <w:noWrap w:val="0"/>
            <w:vAlign w:val="center"/>
          </w:tcPr>
          <w:p w14:paraId="74106142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Network_RX_RJ3</w:t>
            </w:r>
          </w:p>
        </w:tc>
      </w:tr>
      <w:tr w14:paraId="692BB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09EB4E23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1E62FECA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06D0A63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106" w:type="dxa"/>
            <w:noWrap w:val="0"/>
            <w:vAlign w:val="center"/>
          </w:tcPr>
          <w:p w14:paraId="4489E1F3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RJ45_2</w:t>
            </w:r>
          </w:p>
        </w:tc>
        <w:tc>
          <w:tcPr>
            <w:tcW w:w="3171" w:type="dxa"/>
            <w:noWrap w:val="0"/>
            <w:vAlign w:val="center"/>
          </w:tcPr>
          <w:p w14:paraId="2F3A067D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Network_TX_RJ2</w:t>
            </w:r>
          </w:p>
        </w:tc>
      </w:tr>
      <w:tr w14:paraId="3E5BA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3E44D176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3FE32526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2FADDFA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106" w:type="dxa"/>
            <w:noWrap w:val="0"/>
            <w:vAlign w:val="center"/>
          </w:tcPr>
          <w:p w14:paraId="0E61D0EB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RJ45_1</w:t>
            </w:r>
          </w:p>
        </w:tc>
        <w:tc>
          <w:tcPr>
            <w:tcW w:w="3171" w:type="dxa"/>
            <w:noWrap w:val="0"/>
            <w:vAlign w:val="center"/>
          </w:tcPr>
          <w:p w14:paraId="060929E3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Network_TX_RJ1</w:t>
            </w:r>
          </w:p>
        </w:tc>
      </w:tr>
      <w:tr w14:paraId="7E462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7311F2CF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34537EB5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6B02E65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106" w:type="dxa"/>
            <w:noWrap w:val="0"/>
            <w:vAlign w:val="center"/>
          </w:tcPr>
          <w:p w14:paraId="4CCF44BF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RESET</w:t>
            </w:r>
          </w:p>
        </w:tc>
        <w:tc>
          <w:tcPr>
            <w:tcW w:w="3171" w:type="dxa"/>
            <w:noWrap w:val="0"/>
            <w:vAlign w:val="center"/>
          </w:tcPr>
          <w:p w14:paraId="01B644E7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Reset(Active Low)</w:t>
            </w:r>
          </w:p>
        </w:tc>
      </w:tr>
      <w:tr w14:paraId="245ED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312E5485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2CA40722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3530BEA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106" w:type="dxa"/>
            <w:noWrap w:val="0"/>
            <w:vAlign w:val="center"/>
          </w:tcPr>
          <w:p w14:paraId="1349AACB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Link_led+</w:t>
            </w:r>
          </w:p>
        </w:tc>
        <w:tc>
          <w:tcPr>
            <w:tcW w:w="3171" w:type="dxa"/>
            <w:noWrap w:val="0"/>
            <w:vAlign w:val="center"/>
          </w:tcPr>
          <w:p w14:paraId="4890FBDD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left"/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Link Active Indicator</w:t>
            </w:r>
          </w:p>
        </w:tc>
      </w:tr>
      <w:tr w14:paraId="5284F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restart"/>
            <w:noWrap w:val="0"/>
            <w:vAlign w:val="center"/>
          </w:tcPr>
          <w:p w14:paraId="216B0F30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2"/>
                <w:sz w:val="18"/>
                <w:szCs w:val="18"/>
                <w:highlight w:val="none"/>
                <w:lang w:val="en-US" w:eastAsia="zh-CN"/>
              </w:rPr>
              <w:t>D2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62C01283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2"/>
                <w:sz w:val="18"/>
                <w:szCs w:val="18"/>
              </w:rPr>
              <w:t xml:space="preserve"> 2-Pin Audio-in / Mic</w:t>
            </w:r>
          </w:p>
        </w:tc>
        <w:tc>
          <w:tcPr>
            <w:tcW w:w="758" w:type="dxa"/>
            <w:noWrap w:val="0"/>
            <w:vAlign w:val="center"/>
          </w:tcPr>
          <w:p w14:paraId="0300539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17CAC42A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  <w:t>AUDIO_IN</w:t>
            </w:r>
          </w:p>
        </w:tc>
        <w:tc>
          <w:tcPr>
            <w:tcW w:w="3171" w:type="dxa"/>
            <w:noWrap w:val="0"/>
            <w:vAlign w:val="center"/>
          </w:tcPr>
          <w:p w14:paraId="7CC55CBF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Audio-In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(Mic/Line)</w:t>
            </w:r>
          </w:p>
        </w:tc>
      </w:tr>
      <w:tr w14:paraId="3928C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00943075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6DBECC3C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2EC56E0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586BED10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6FAC7EFA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GND</w:t>
            </w:r>
          </w:p>
        </w:tc>
      </w:tr>
      <w:tr w14:paraId="76925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restart"/>
            <w:noWrap w:val="0"/>
            <w:vAlign w:val="center"/>
          </w:tcPr>
          <w:p w14:paraId="3EE2A058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  <w:t>D3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365EFBBC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Arial" w:hAnsi="Arial" w:eastAsia="宋体" w:cs="Arial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kern w:val="2"/>
                <w:sz w:val="18"/>
                <w:szCs w:val="18"/>
              </w:rPr>
              <w:t>2-Pin Audio-out</w:t>
            </w:r>
          </w:p>
        </w:tc>
        <w:tc>
          <w:tcPr>
            <w:tcW w:w="758" w:type="dxa"/>
            <w:noWrap w:val="0"/>
            <w:vAlign w:val="center"/>
          </w:tcPr>
          <w:p w14:paraId="63303FB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4649F93C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AUDIO_OUT</w:t>
            </w:r>
          </w:p>
        </w:tc>
        <w:tc>
          <w:tcPr>
            <w:tcW w:w="3171" w:type="dxa"/>
            <w:noWrap w:val="0"/>
            <w:vAlign w:val="center"/>
          </w:tcPr>
          <w:p w14:paraId="726ABDF4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Audio-out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(Line)</w:t>
            </w:r>
          </w:p>
        </w:tc>
      </w:tr>
      <w:tr w14:paraId="06DDB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5F59923B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1A8E6690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7AE016A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3A28578B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69855A51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GND</w:t>
            </w:r>
          </w:p>
        </w:tc>
      </w:tr>
      <w:tr w14:paraId="6FCC6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restart"/>
            <w:noWrap w:val="0"/>
            <w:vAlign w:val="center"/>
          </w:tcPr>
          <w:p w14:paraId="42C3D6C7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  <w:t>D4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1FE0F501">
            <w:pPr>
              <w:pStyle w:val="12"/>
              <w:numPr>
                <w:ilvl w:val="0"/>
                <w:numId w:val="4"/>
              </w:num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2"/>
                <w:sz w:val="18"/>
                <w:szCs w:val="18"/>
              </w:rPr>
              <w:t xml:space="preserve">Pin Speaker Out </w:t>
            </w:r>
            <w:r>
              <w:rPr>
                <w:rFonts w:hint="default" w:ascii="Arial" w:hAnsi="Arial" w:cs="Arial"/>
                <w:kern w:val="2"/>
                <w:sz w:val="18"/>
                <w:szCs w:val="18"/>
              </w:rPr>
              <w:br w:type="textWrapping"/>
            </w:r>
            <w:r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Arial" w:hAnsi="Arial" w:cs="Arial"/>
                <w:kern w:val="2"/>
                <w:sz w:val="18"/>
                <w:szCs w:val="18"/>
              </w:rPr>
              <w:t>8Ω 2W</w:t>
            </w:r>
            <w:r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758" w:type="dxa"/>
            <w:noWrap w:val="0"/>
            <w:vAlign w:val="center"/>
          </w:tcPr>
          <w:p w14:paraId="2C954E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52CD87B4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SPK_OUT+</w:t>
            </w:r>
          </w:p>
        </w:tc>
        <w:tc>
          <w:tcPr>
            <w:tcW w:w="3171" w:type="dxa"/>
            <w:noWrap w:val="0"/>
            <w:vAlign w:val="center"/>
          </w:tcPr>
          <w:p w14:paraId="74325B34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Speaker-out+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(amplifier out)</w:t>
            </w:r>
          </w:p>
        </w:tc>
      </w:tr>
      <w:tr w14:paraId="61D35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30DBDA76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6ED3DDB2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4A99162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24576DC4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SPK_OUT-</w:t>
            </w:r>
          </w:p>
        </w:tc>
        <w:tc>
          <w:tcPr>
            <w:tcW w:w="3171" w:type="dxa"/>
            <w:noWrap w:val="0"/>
            <w:vAlign w:val="center"/>
          </w:tcPr>
          <w:p w14:paraId="5255D085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Speaker-out-(amplifier out)</w:t>
            </w:r>
          </w:p>
        </w:tc>
      </w:tr>
      <w:tr w14:paraId="76FCA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restart"/>
            <w:noWrap w:val="0"/>
            <w:vAlign w:val="center"/>
          </w:tcPr>
          <w:p w14:paraId="2841A342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  <w:t>D5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4F5495B2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  <w:t>4-Pin Light Control</w:t>
            </w:r>
          </w:p>
        </w:tc>
        <w:tc>
          <w:tcPr>
            <w:tcW w:w="758" w:type="dxa"/>
            <w:noWrap w:val="0"/>
            <w:vAlign w:val="center"/>
          </w:tcPr>
          <w:p w14:paraId="2478FF0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15EB7FBC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CDS_IN</w:t>
            </w:r>
          </w:p>
        </w:tc>
        <w:tc>
          <w:tcPr>
            <w:tcW w:w="3171" w:type="dxa"/>
            <w:noWrap w:val="0"/>
            <w:vAlign w:val="center"/>
          </w:tcPr>
          <w:p w14:paraId="74632478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CDS photosensitive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 xml:space="preserve"> (3.3V-12V)</w:t>
            </w:r>
          </w:p>
        </w:tc>
      </w:tr>
      <w:tr w14:paraId="424BC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76487331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58461612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633F700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4799A7DC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1F2ADA30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GND</w:t>
            </w:r>
          </w:p>
        </w:tc>
      </w:tr>
      <w:tr w14:paraId="52D5F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5B76C3B9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66D6FE26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5630722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06" w:type="dxa"/>
            <w:noWrap w:val="0"/>
            <w:vAlign w:val="center"/>
          </w:tcPr>
          <w:p w14:paraId="4A02A873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PWM1</w:t>
            </w:r>
          </w:p>
        </w:tc>
        <w:tc>
          <w:tcPr>
            <w:tcW w:w="3171" w:type="dxa"/>
            <w:noWrap w:val="0"/>
            <w:vAlign w:val="center"/>
          </w:tcPr>
          <w:p w14:paraId="71A822CB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IR Light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 xml:space="preserve"> (reserved)</w:t>
            </w:r>
          </w:p>
        </w:tc>
      </w:tr>
      <w:tr w14:paraId="3121F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276F3451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7D8B30E5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4A5C71F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06" w:type="dxa"/>
            <w:noWrap w:val="0"/>
            <w:vAlign w:val="center"/>
          </w:tcPr>
          <w:p w14:paraId="26524BC0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PWM0</w:t>
            </w:r>
          </w:p>
        </w:tc>
        <w:tc>
          <w:tcPr>
            <w:tcW w:w="3171" w:type="dxa"/>
            <w:noWrap w:val="0"/>
            <w:vAlign w:val="center"/>
          </w:tcPr>
          <w:p w14:paraId="65AEF9E6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Warm Light</w:t>
            </w:r>
          </w:p>
        </w:tc>
      </w:tr>
      <w:tr w14:paraId="0C630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restart"/>
            <w:noWrap w:val="0"/>
            <w:vAlign w:val="center"/>
          </w:tcPr>
          <w:p w14:paraId="7574794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D6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3328174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 xml:space="preserve"> 4-Pin USB Extended Port</w:t>
            </w:r>
          </w:p>
        </w:tc>
        <w:tc>
          <w:tcPr>
            <w:tcW w:w="758" w:type="dxa"/>
            <w:noWrap w:val="0"/>
            <w:vAlign w:val="center"/>
          </w:tcPr>
          <w:p w14:paraId="1595A41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2ACA7944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0914CBE9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GND</w:t>
            </w:r>
          </w:p>
        </w:tc>
      </w:tr>
      <w:tr w14:paraId="5C6BB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45D587E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1B39D00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0A855EA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49E3E17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USB_D+</w:t>
            </w:r>
          </w:p>
        </w:tc>
        <w:tc>
          <w:tcPr>
            <w:tcW w:w="3171" w:type="dxa"/>
            <w:noWrap w:val="0"/>
            <w:vAlign w:val="center"/>
          </w:tcPr>
          <w:p w14:paraId="102C8C76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USB data+</w:t>
            </w:r>
          </w:p>
        </w:tc>
      </w:tr>
      <w:tr w14:paraId="5E360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1BC4A6A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27686CB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65DFE2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06" w:type="dxa"/>
            <w:noWrap w:val="0"/>
            <w:vAlign w:val="center"/>
          </w:tcPr>
          <w:p w14:paraId="5B0218D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USB_D-</w:t>
            </w:r>
          </w:p>
        </w:tc>
        <w:tc>
          <w:tcPr>
            <w:tcW w:w="3171" w:type="dxa"/>
            <w:noWrap w:val="0"/>
            <w:vAlign w:val="center"/>
          </w:tcPr>
          <w:p w14:paraId="65647AD5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USB data-</w:t>
            </w:r>
          </w:p>
        </w:tc>
      </w:tr>
      <w:tr w14:paraId="148E3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59DC882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511F413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6D11637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06" w:type="dxa"/>
            <w:noWrap w:val="0"/>
            <w:vAlign w:val="center"/>
          </w:tcPr>
          <w:p w14:paraId="6D163B1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12V</w:t>
            </w:r>
          </w:p>
        </w:tc>
        <w:tc>
          <w:tcPr>
            <w:tcW w:w="3171" w:type="dxa"/>
            <w:noWrap w:val="0"/>
            <w:vAlign w:val="center"/>
          </w:tcPr>
          <w:p w14:paraId="79E0F31B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12VDC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 output</w:t>
            </w:r>
          </w:p>
        </w:tc>
      </w:tr>
      <w:tr w14:paraId="39343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restart"/>
            <w:noWrap w:val="0"/>
            <w:vAlign w:val="center"/>
          </w:tcPr>
          <w:p w14:paraId="31145ED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highlight w:val="none"/>
                <w:lang w:val="en-US" w:eastAsia="zh-CN"/>
              </w:rPr>
              <w:t>D7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1ED7473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Arial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6-Pin Serial Port </w:t>
            </w:r>
            <w:r>
              <w:rPr>
                <w:rFonts w:hint="eastAsia" w:cs="Arial"/>
                <w:kern w:val="2"/>
                <w:sz w:val="18"/>
                <w:szCs w:val="18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cs="Arial"/>
                <w:kern w:val="2"/>
                <w:sz w:val="18"/>
                <w:szCs w:val="18"/>
                <w:highlight w:val="none"/>
                <w:lang w:val="en-US" w:eastAsia="zh-CN" w:bidi="ar-SA"/>
              </w:rPr>
              <w:t>(AF/PTZ Control)</w:t>
            </w:r>
          </w:p>
        </w:tc>
        <w:tc>
          <w:tcPr>
            <w:tcW w:w="758" w:type="dxa"/>
            <w:noWrap w:val="0"/>
            <w:vAlign w:val="center"/>
          </w:tcPr>
          <w:p w14:paraId="7B0842B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753E9FBB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RESET</w:t>
            </w:r>
          </w:p>
        </w:tc>
        <w:tc>
          <w:tcPr>
            <w:tcW w:w="3171" w:type="dxa"/>
            <w:noWrap w:val="0"/>
            <w:vAlign w:val="center"/>
          </w:tcPr>
          <w:p w14:paraId="7CF7611F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Reset(Active Low)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 xml:space="preserve"> hold 5s</w:t>
            </w:r>
          </w:p>
        </w:tc>
      </w:tr>
      <w:tr w14:paraId="0D778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7F60AC1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cs="Arial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7184424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58" w:type="dxa"/>
            <w:noWrap w:val="0"/>
            <w:vAlign w:val="center"/>
          </w:tcPr>
          <w:p w14:paraId="270C4A2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706E608A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UART_TX</w:t>
            </w:r>
          </w:p>
        </w:tc>
        <w:tc>
          <w:tcPr>
            <w:tcW w:w="3171" w:type="dxa"/>
            <w:noWrap w:val="0"/>
            <w:vAlign w:val="center"/>
          </w:tcPr>
          <w:p w14:paraId="3A119872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Auto-Focus TX（AF）</w:t>
            </w:r>
          </w:p>
        </w:tc>
      </w:tr>
      <w:tr w14:paraId="7E52F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3C792B9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cs="Arial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0C8AB82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58" w:type="dxa"/>
            <w:noWrap w:val="0"/>
            <w:vAlign w:val="center"/>
          </w:tcPr>
          <w:p w14:paraId="24C2028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06" w:type="dxa"/>
            <w:noWrap w:val="0"/>
            <w:vAlign w:val="center"/>
          </w:tcPr>
          <w:p w14:paraId="42E1D30D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UART_RX</w:t>
            </w:r>
          </w:p>
        </w:tc>
        <w:tc>
          <w:tcPr>
            <w:tcW w:w="3171" w:type="dxa"/>
            <w:noWrap w:val="0"/>
            <w:vAlign w:val="center"/>
          </w:tcPr>
          <w:p w14:paraId="7DCF4836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Auto-Focus RX（AF）</w:t>
            </w:r>
          </w:p>
        </w:tc>
      </w:tr>
      <w:tr w14:paraId="1D7FC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23C44D5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cs="Arial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071BFAD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58" w:type="dxa"/>
            <w:noWrap w:val="0"/>
            <w:vAlign w:val="center"/>
          </w:tcPr>
          <w:p w14:paraId="570E389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06" w:type="dxa"/>
            <w:noWrap w:val="0"/>
            <w:vAlign w:val="center"/>
          </w:tcPr>
          <w:p w14:paraId="43434D08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UART1_TX</w:t>
            </w:r>
          </w:p>
        </w:tc>
        <w:tc>
          <w:tcPr>
            <w:tcW w:w="3171" w:type="dxa"/>
            <w:noWrap w:val="0"/>
            <w:vAlign w:val="center"/>
          </w:tcPr>
          <w:p w14:paraId="650496EC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NC (reserved)</w:t>
            </w:r>
          </w:p>
        </w:tc>
      </w:tr>
      <w:tr w14:paraId="40CD6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6A4FEA2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cs="Arial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7D94DAB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58" w:type="dxa"/>
            <w:noWrap w:val="0"/>
            <w:vAlign w:val="center"/>
          </w:tcPr>
          <w:p w14:paraId="5C2214F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106" w:type="dxa"/>
            <w:noWrap w:val="0"/>
            <w:vAlign w:val="center"/>
          </w:tcPr>
          <w:p w14:paraId="3B3BD8B5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UART1_RX</w:t>
            </w:r>
          </w:p>
        </w:tc>
        <w:tc>
          <w:tcPr>
            <w:tcW w:w="3171" w:type="dxa"/>
            <w:noWrap w:val="0"/>
            <w:vAlign w:val="center"/>
          </w:tcPr>
          <w:p w14:paraId="66F05D7B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NC(reserved)</w:t>
            </w:r>
          </w:p>
        </w:tc>
      </w:tr>
      <w:tr w14:paraId="57631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462B36A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13A2A76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2860889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Arial"/>
                <w:kern w:val="2"/>
                <w:sz w:val="18"/>
                <w:szCs w:val="18"/>
                <w:lang w:val="en-US" w:eastAsia="zh-CN" w:bidi="ar-SA"/>
              </w:rPr>
              <w:t>6</w:t>
            </w:r>
          </w:p>
        </w:tc>
        <w:tc>
          <w:tcPr>
            <w:tcW w:w="3106" w:type="dxa"/>
            <w:noWrap w:val="0"/>
            <w:vAlign w:val="center"/>
          </w:tcPr>
          <w:p w14:paraId="5273A5DF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SPK_EN</w:t>
            </w:r>
          </w:p>
        </w:tc>
        <w:tc>
          <w:tcPr>
            <w:tcW w:w="3171" w:type="dxa"/>
            <w:noWrap w:val="0"/>
            <w:vAlign w:val="center"/>
          </w:tcPr>
          <w:p w14:paraId="09EE1272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Speaker Enable</w:t>
            </w:r>
          </w:p>
        </w:tc>
      </w:tr>
      <w:tr w14:paraId="628CC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restart"/>
            <w:noWrap w:val="0"/>
            <w:vAlign w:val="center"/>
          </w:tcPr>
          <w:p w14:paraId="2E09D70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D8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7A31534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>2-Pin IR-CUT Drive Port</w:t>
            </w:r>
          </w:p>
        </w:tc>
        <w:tc>
          <w:tcPr>
            <w:tcW w:w="758" w:type="dxa"/>
            <w:noWrap w:val="0"/>
            <w:vAlign w:val="center"/>
          </w:tcPr>
          <w:p w14:paraId="41A952A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275B76F4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IR-CUT</w:t>
            </w:r>
          </w:p>
        </w:tc>
        <w:tc>
          <w:tcPr>
            <w:tcW w:w="3171" w:type="dxa"/>
            <w:noWrap w:val="0"/>
            <w:vAlign w:val="center"/>
          </w:tcPr>
          <w:p w14:paraId="6CD0967B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IR-CUT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 Drive A</w:t>
            </w:r>
          </w:p>
        </w:tc>
      </w:tr>
      <w:tr w14:paraId="3344C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66C4981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7D46AA1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404BF76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26C32CF2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IR-CUT</w:t>
            </w:r>
          </w:p>
        </w:tc>
        <w:tc>
          <w:tcPr>
            <w:tcW w:w="3171" w:type="dxa"/>
            <w:noWrap w:val="0"/>
            <w:vAlign w:val="center"/>
          </w:tcPr>
          <w:p w14:paraId="47C22920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IR-CUT Drive B</w:t>
            </w:r>
          </w:p>
        </w:tc>
      </w:tr>
      <w:tr w14:paraId="59EA9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restart"/>
            <w:noWrap w:val="0"/>
            <w:vAlign w:val="center"/>
          </w:tcPr>
          <w:p w14:paraId="4E85DF3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D9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75B4608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9"/>
                <w:sz w:val="18"/>
                <w:szCs w:val="18"/>
                <w:lang w:val="en-US" w:eastAsia="zh-CN"/>
              </w:rPr>
              <w:t>16-PIN FPC Extended Port</w:t>
            </w:r>
          </w:p>
        </w:tc>
        <w:tc>
          <w:tcPr>
            <w:tcW w:w="758" w:type="dxa"/>
            <w:noWrap w:val="0"/>
            <w:vAlign w:val="center"/>
          </w:tcPr>
          <w:p w14:paraId="6F6B6EB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2722848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IO_OUT</w:t>
            </w:r>
          </w:p>
        </w:tc>
        <w:tc>
          <w:tcPr>
            <w:tcW w:w="3171" w:type="dxa"/>
            <w:noWrap w:val="0"/>
            <w:vAlign w:val="center"/>
          </w:tcPr>
          <w:p w14:paraId="675837DA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3D8A1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00FF1A5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4778D2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6A27990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6E09662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IO_INPUT</w:t>
            </w:r>
          </w:p>
        </w:tc>
        <w:tc>
          <w:tcPr>
            <w:tcW w:w="3171" w:type="dxa"/>
            <w:noWrap w:val="0"/>
            <w:vAlign w:val="center"/>
          </w:tcPr>
          <w:p w14:paraId="3CE2A833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59F8D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71968AC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027A43A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3FF3C52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06" w:type="dxa"/>
            <w:noWrap w:val="0"/>
            <w:vAlign w:val="center"/>
          </w:tcPr>
          <w:p w14:paraId="70C02D6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SD_CD</w:t>
            </w:r>
          </w:p>
        </w:tc>
        <w:tc>
          <w:tcPr>
            <w:tcW w:w="3171" w:type="dxa"/>
            <w:noWrap w:val="0"/>
            <w:vAlign w:val="center"/>
          </w:tcPr>
          <w:p w14:paraId="4B7841AA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0DB36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3B42598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085EB20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0499A43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06" w:type="dxa"/>
            <w:noWrap w:val="0"/>
            <w:vAlign w:val="center"/>
          </w:tcPr>
          <w:p w14:paraId="55157C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SD_D1</w:t>
            </w:r>
          </w:p>
        </w:tc>
        <w:tc>
          <w:tcPr>
            <w:tcW w:w="3171" w:type="dxa"/>
            <w:noWrap w:val="0"/>
            <w:vAlign w:val="center"/>
          </w:tcPr>
          <w:p w14:paraId="3F2D5A06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48592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46A5B9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08872A4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2BC69F3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106" w:type="dxa"/>
            <w:noWrap w:val="0"/>
            <w:vAlign w:val="center"/>
          </w:tcPr>
          <w:p w14:paraId="719FFF0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SD_D0</w:t>
            </w:r>
          </w:p>
        </w:tc>
        <w:tc>
          <w:tcPr>
            <w:tcW w:w="3171" w:type="dxa"/>
            <w:noWrap w:val="0"/>
            <w:vAlign w:val="center"/>
          </w:tcPr>
          <w:p w14:paraId="409017F6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16AF1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299D301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7976265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40C7E04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3106" w:type="dxa"/>
            <w:noWrap w:val="0"/>
            <w:vAlign w:val="center"/>
          </w:tcPr>
          <w:p w14:paraId="127F555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7E8184FD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5A446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2C1EA53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4A666BF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34CD52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3106" w:type="dxa"/>
            <w:noWrap w:val="0"/>
            <w:vAlign w:val="center"/>
          </w:tcPr>
          <w:p w14:paraId="47B9BCA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SD_CLK</w:t>
            </w:r>
          </w:p>
        </w:tc>
        <w:tc>
          <w:tcPr>
            <w:tcW w:w="3171" w:type="dxa"/>
            <w:noWrap w:val="0"/>
            <w:vAlign w:val="center"/>
          </w:tcPr>
          <w:p w14:paraId="29AE9B07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6ABB9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695046E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6765C80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1C394F3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3106" w:type="dxa"/>
            <w:noWrap w:val="0"/>
            <w:vAlign w:val="center"/>
          </w:tcPr>
          <w:p w14:paraId="004EF54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3DA1C3CB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0D35D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30B7760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5E5BE3C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1259944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3106" w:type="dxa"/>
            <w:noWrap w:val="0"/>
            <w:vAlign w:val="center"/>
          </w:tcPr>
          <w:p w14:paraId="33D700A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SD_CMD</w:t>
            </w:r>
          </w:p>
        </w:tc>
        <w:tc>
          <w:tcPr>
            <w:tcW w:w="3171" w:type="dxa"/>
            <w:noWrap w:val="0"/>
            <w:vAlign w:val="center"/>
          </w:tcPr>
          <w:p w14:paraId="1DD2CDED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552FA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61C2CF9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7C8C373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40893F0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106" w:type="dxa"/>
            <w:shd w:val="clear" w:color="auto" w:fill="auto"/>
            <w:noWrap w:val="0"/>
            <w:vAlign w:val="center"/>
          </w:tcPr>
          <w:p w14:paraId="4FE167B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SD_D3</w:t>
            </w:r>
          </w:p>
        </w:tc>
        <w:tc>
          <w:tcPr>
            <w:tcW w:w="3171" w:type="dxa"/>
            <w:noWrap w:val="0"/>
            <w:vAlign w:val="center"/>
          </w:tcPr>
          <w:p w14:paraId="6415900D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49D0C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2F753A3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0066230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5DEEBF6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3106" w:type="dxa"/>
            <w:shd w:val="clear" w:color="auto" w:fill="auto"/>
            <w:noWrap w:val="0"/>
            <w:vAlign w:val="center"/>
          </w:tcPr>
          <w:p w14:paraId="77E20F0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SD_D2</w:t>
            </w:r>
          </w:p>
        </w:tc>
        <w:tc>
          <w:tcPr>
            <w:tcW w:w="3171" w:type="dxa"/>
            <w:noWrap w:val="0"/>
            <w:vAlign w:val="center"/>
          </w:tcPr>
          <w:p w14:paraId="26ED9D42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4B119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6B35222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59D09EA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7C33464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3106" w:type="dxa"/>
            <w:shd w:val="clear" w:color="auto" w:fill="auto"/>
            <w:noWrap w:val="0"/>
            <w:vAlign w:val="center"/>
          </w:tcPr>
          <w:p w14:paraId="027BF62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VDD</w:t>
            </w:r>
          </w:p>
        </w:tc>
        <w:tc>
          <w:tcPr>
            <w:tcW w:w="3171" w:type="dxa"/>
            <w:noWrap w:val="0"/>
            <w:vAlign w:val="center"/>
          </w:tcPr>
          <w:p w14:paraId="48B39643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1AC5A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48D439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73FA372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665543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3106" w:type="dxa"/>
            <w:shd w:val="clear" w:color="auto" w:fill="auto"/>
            <w:noWrap w:val="0"/>
            <w:vAlign w:val="center"/>
          </w:tcPr>
          <w:p w14:paraId="128EC50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KEY_RST</w:t>
            </w:r>
          </w:p>
        </w:tc>
        <w:tc>
          <w:tcPr>
            <w:tcW w:w="3171" w:type="dxa"/>
            <w:noWrap w:val="0"/>
            <w:vAlign w:val="center"/>
          </w:tcPr>
          <w:p w14:paraId="01CDE19A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6C92F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145121C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53CA7B7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19892BC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3106" w:type="dxa"/>
            <w:shd w:val="clear" w:color="auto" w:fill="auto"/>
            <w:noWrap w:val="0"/>
            <w:vAlign w:val="center"/>
          </w:tcPr>
          <w:p w14:paraId="083B89C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3.3VDC</w:t>
            </w:r>
          </w:p>
        </w:tc>
        <w:tc>
          <w:tcPr>
            <w:tcW w:w="3171" w:type="dxa"/>
            <w:noWrap w:val="0"/>
            <w:vAlign w:val="center"/>
          </w:tcPr>
          <w:p w14:paraId="5227D479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08A55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3150EA0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6F6EA8C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48706C4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3106" w:type="dxa"/>
            <w:noWrap w:val="0"/>
            <w:vAlign w:val="center"/>
          </w:tcPr>
          <w:p w14:paraId="10C9EB6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3.3VDC</w:t>
            </w:r>
          </w:p>
        </w:tc>
        <w:tc>
          <w:tcPr>
            <w:tcW w:w="3171" w:type="dxa"/>
            <w:noWrap w:val="0"/>
            <w:vAlign w:val="center"/>
          </w:tcPr>
          <w:p w14:paraId="71DD605E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71635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1FDFF2F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23764F3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43406BD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3106" w:type="dxa"/>
            <w:noWrap w:val="0"/>
            <w:vAlign w:val="center"/>
          </w:tcPr>
          <w:p w14:paraId="0DC181F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3.3VDC</w:t>
            </w:r>
          </w:p>
        </w:tc>
        <w:tc>
          <w:tcPr>
            <w:tcW w:w="3171" w:type="dxa"/>
            <w:noWrap w:val="0"/>
            <w:vAlign w:val="center"/>
          </w:tcPr>
          <w:p w14:paraId="5D72B3B6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</w:tbl>
    <w:p w14:paraId="544C99CC">
      <w:pPr>
        <w:pStyle w:val="3"/>
        <w:numPr>
          <w:ilvl w:val="0"/>
          <w:numId w:val="0"/>
        </w:numPr>
        <w:spacing w:before="101" w:line="228" w:lineRule="auto"/>
        <w:outlineLvl w:val="1"/>
        <w:rPr>
          <w:rFonts w:hint="default" w:ascii="微软雅黑" w:hAnsi="微软雅黑" w:eastAsia="微软雅黑" w:cs="微软雅黑"/>
          <w:sz w:val="31"/>
          <w:szCs w:val="31"/>
          <w:lang w:val="en-US" w:eastAsia="zh-CN"/>
        </w:rPr>
      </w:pPr>
    </w:p>
    <w:p w14:paraId="7B524E39">
      <w:pPr>
        <w:pStyle w:val="3"/>
        <w:numPr>
          <w:ilvl w:val="0"/>
          <w:numId w:val="5"/>
        </w:numPr>
        <w:spacing w:before="101" w:line="228" w:lineRule="auto"/>
        <w:outlineLvl w:val="1"/>
        <w:rPr>
          <w:rFonts w:hint="default" w:ascii="微软雅黑" w:hAnsi="微软雅黑" w:eastAsia="微软雅黑" w:cs="微软雅黑"/>
          <w:sz w:val="31"/>
          <w:szCs w:val="3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5"/>
          <w:sz w:val="31"/>
          <w:szCs w:val="31"/>
        </w:rPr>
        <w:t>Optional Expansion Boards</w:t>
      </w:r>
    </w:p>
    <w:p w14:paraId="6DC58E82">
      <w:pPr>
        <w:spacing w:before="106"/>
        <w:rPr>
          <w:rFonts w:hint="eastAsia" w:ascii="微软雅黑" w:hAnsi="微软雅黑" w:eastAsia="微软雅黑" w:cs="微软雅黑"/>
        </w:rPr>
      </w:pPr>
    </w:p>
    <w:tbl>
      <w:tblPr>
        <w:tblStyle w:val="10"/>
        <w:tblW w:w="0" w:type="auto"/>
        <w:tblInd w:w="24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00"/>
        <w:gridCol w:w="1305"/>
        <w:gridCol w:w="7719"/>
      </w:tblGrid>
      <w:tr w14:paraId="1ACB4C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0" w:type="auto"/>
            <w:shd w:val="clear" w:color="auto" w:fill="CFCECE"/>
            <w:vAlign w:val="top"/>
          </w:tcPr>
          <w:p w14:paraId="0AF02A6D">
            <w:pPr>
              <w:pStyle w:val="11"/>
              <w:spacing w:before="205" w:line="231" w:lineRule="auto"/>
              <w:ind w:left="123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lang w:eastAsia="zh-CN"/>
              </w:rPr>
              <w:t>Name</w:t>
            </w:r>
          </w:p>
        </w:tc>
        <w:tc>
          <w:tcPr>
            <w:tcW w:w="1305" w:type="dxa"/>
            <w:shd w:val="clear" w:color="auto" w:fill="CFCECE"/>
            <w:vAlign w:val="top"/>
          </w:tcPr>
          <w:p w14:paraId="75749A35">
            <w:pPr>
              <w:pStyle w:val="11"/>
              <w:spacing w:before="206" w:line="231" w:lineRule="auto"/>
              <w:ind w:left="115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Model</w:t>
            </w:r>
          </w:p>
        </w:tc>
        <w:tc>
          <w:tcPr>
            <w:tcW w:w="7719" w:type="dxa"/>
            <w:shd w:val="clear" w:color="auto" w:fill="CFCECE"/>
            <w:vAlign w:val="top"/>
          </w:tcPr>
          <w:p w14:paraId="76142612">
            <w:pPr>
              <w:pStyle w:val="11"/>
              <w:spacing w:before="205" w:line="231" w:lineRule="auto"/>
              <w:ind w:left="112"/>
              <w:rPr>
                <w:rFonts w:hint="default" w:ascii="微软雅黑" w:hAnsi="微软雅黑" w:eastAsia="微软雅黑" w:cs="微软雅黑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6"/>
                <w:lang w:val="en-US" w:eastAsia="zh-CN"/>
              </w:rPr>
              <w:t>Function Descriptions</w:t>
            </w:r>
          </w:p>
        </w:tc>
      </w:tr>
      <w:tr w14:paraId="5B6FEF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0" w:type="auto"/>
            <w:vAlign w:val="center"/>
          </w:tcPr>
          <w:p w14:paraId="73D559B3">
            <w:pPr>
              <w:pStyle w:val="11"/>
              <w:spacing w:before="53" w:line="229" w:lineRule="auto"/>
              <w:ind w:left="118"/>
              <w:jc w:val="both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lang w:val="en-US" w:eastAsia="zh-CN"/>
              </w:rPr>
              <w:t>Expansion Tail Board</w:t>
            </w:r>
          </w:p>
        </w:tc>
        <w:tc>
          <w:tcPr>
            <w:tcW w:w="1305" w:type="dxa"/>
            <w:vAlign w:val="center"/>
          </w:tcPr>
          <w:p w14:paraId="33121A59">
            <w:pPr>
              <w:pStyle w:val="11"/>
              <w:spacing w:before="53" w:line="229" w:lineRule="auto"/>
              <w:ind w:left="105"/>
              <w:jc w:val="both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lang w:val="en-US" w:eastAsia="zh-CN"/>
              </w:rPr>
              <w:t xml:space="preserve">K10 </w:t>
            </w:r>
          </w:p>
        </w:tc>
        <w:tc>
          <w:tcPr>
            <w:tcW w:w="7719" w:type="dxa"/>
            <w:vAlign w:val="center"/>
          </w:tcPr>
          <w:p w14:paraId="5B39815B">
            <w:pPr>
              <w:pStyle w:val="11"/>
              <w:spacing w:before="53" w:line="229" w:lineRule="auto"/>
              <w:ind w:left="108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16-Pin FPC full-function tail board;(Expands Micro-SD card slot, Reset button, speaker output, amplifier enable, alarm input, relay output)</w:t>
            </w:r>
          </w:p>
        </w:tc>
      </w:tr>
      <w:tr w14:paraId="19935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0" w:type="auto"/>
            <w:vAlign w:val="center"/>
          </w:tcPr>
          <w:p w14:paraId="476C4284">
            <w:pPr>
              <w:pStyle w:val="11"/>
              <w:spacing w:before="53" w:line="229" w:lineRule="auto"/>
              <w:ind w:left="118"/>
              <w:jc w:val="both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AF Board</w:t>
            </w:r>
          </w:p>
        </w:tc>
        <w:tc>
          <w:tcPr>
            <w:tcW w:w="1305" w:type="dxa"/>
            <w:vAlign w:val="center"/>
          </w:tcPr>
          <w:p w14:paraId="0DE637FE">
            <w:pPr>
              <w:pStyle w:val="11"/>
              <w:spacing w:before="52" w:line="261" w:lineRule="auto"/>
              <w:ind w:left="111" w:right="152" w:hanging="5"/>
              <w:jc w:val="left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H-AF</w:t>
            </w:r>
          </w:p>
        </w:tc>
        <w:tc>
          <w:tcPr>
            <w:tcW w:w="7719" w:type="dxa"/>
            <w:vAlign w:val="center"/>
          </w:tcPr>
          <w:p w14:paraId="67D21A04">
            <w:pPr>
              <w:pStyle w:val="11"/>
              <w:spacing w:before="52" w:line="261" w:lineRule="auto"/>
              <w:ind w:left="108" w:right="1385" w:firstLine="9"/>
              <w:jc w:val="left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lang w:val="en-US" w:eastAsia="zh-CN"/>
              </w:rPr>
              <w:t xml:space="preserve">Supports 4x / 5x motorized 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AF</w:t>
            </w:r>
            <w:r>
              <w:rPr>
                <w:rFonts w:hint="default" w:ascii="微软雅黑" w:hAnsi="微软雅黑" w:eastAsia="微软雅黑" w:cs="微软雅黑"/>
                <w:lang w:val="en-US" w:eastAsia="zh-CN"/>
              </w:rPr>
              <w:t xml:space="preserve"> lenses on the market</w:t>
            </w:r>
          </w:p>
        </w:tc>
      </w:tr>
      <w:tr w14:paraId="47445B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0" w:type="auto"/>
            <w:vAlign w:val="center"/>
          </w:tcPr>
          <w:p w14:paraId="09E3F035">
            <w:pPr>
              <w:pStyle w:val="11"/>
              <w:spacing w:before="54" w:line="231" w:lineRule="auto"/>
              <w:ind w:left="113"/>
              <w:jc w:val="both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WiFi Board</w:t>
            </w:r>
          </w:p>
        </w:tc>
        <w:tc>
          <w:tcPr>
            <w:tcW w:w="1305" w:type="dxa"/>
            <w:vAlign w:val="center"/>
          </w:tcPr>
          <w:p w14:paraId="0644AB87">
            <w:pPr>
              <w:pStyle w:val="11"/>
              <w:spacing w:before="54" w:line="233" w:lineRule="auto"/>
              <w:ind w:left="105"/>
              <w:jc w:val="both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MT-W3</w:t>
            </w:r>
          </w:p>
        </w:tc>
        <w:tc>
          <w:tcPr>
            <w:tcW w:w="7719" w:type="dxa"/>
            <w:vAlign w:val="center"/>
          </w:tcPr>
          <w:p w14:paraId="4B1C1A36">
            <w:pPr>
              <w:pStyle w:val="11"/>
              <w:spacing w:before="54" w:line="221" w:lineRule="auto"/>
              <w:ind w:left="114"/>
              <w:jc w:val="both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2.4G WiFi6 Bluetooth</w:t>
            </w:r>
          </w:p>
        </w:tc>
      </w:tr>
      <w:tr w14:paraId="32FB68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0" w:type="auto"/>
            <w:vAlign w:val="center"/>
          </w:tcPr>
          <w:p w14:paraId="4550FE55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 w14:paraId="449A1AB7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  <w:tc>
          <w:tcPr>
            <w:tcW w:w="7719" w:type="dxa"/>
            <w:vAlign w:val="center"/>
          </w:tcPr>
          <w:p w14:paraId="5477EC81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</w:tr>
      <w:tr w14:paraId="3F77B3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0" w:type="auto"/>
            <w:vAlign w:val="center"/>
          </w:tcPr>
          <w:p w14:paraId="5C07FA88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 w14:paraId="1A00FE4A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  <w:tc>
          <w:tcPr>
            <w:tcW w:w="7719" w:type="dxa"/>
            <w:vAlign w:val="center"/>
          </w:tcPr>
          <w:p w14:paraId="3A1A6A37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</w:tr>
      <w:tr w14:paraId="35E735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0" w:type="auto"/>
            <w:vAlign w:val="center"/>
          </w:tcPr>
          <w:p w14:paraId="7B4EEFC6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 w14:paraId="2937F96F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  <w:tc>
          <w:tcPr>
            <w:tcW w:w="7719" w:type="dxa"/>
            <w:vAlign w:val="center"/>
          </w:tcPr>
          <w:p w14:paraId="77B5DACC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</w:tr>
      <w:tr w14:paraId="11A307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0" w:type="auto"/>
            <w:vAlign w:val="center"/>
          </w:tcPr>
          <w:p w14:paraId="56671EA4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 w14:paraId="31EEB92B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  <w:tc>
          <w:tcPr>
            <w:tcW w:w="7719" w:type="dxa"/>
            <w:vAlign w:val="center"/>
          </w:tcPr>
          <w:p w14:paraId="05169FBD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</w:tr>
    </w:tbl>
    <w:p w14:paraId="52D99EE2">
      <w:pPr>
        <w:rPr>
          <w:rFonts w:hint="eastAsia" w:ascii="微软雅黑" w:hAnsi="微软雅黑" w:eastAsia="微软雅黑" w:cs="微软雅黑"/>
          <w:sz w:val="21"/>
          <w:lang w:val="en-US" w:eastAsia="zh-CN"/>
        </w:rPr>
      </w:pPr>
    </w:p>
    <w:p w14:paraId="0323DDFE">
      <w:pPr>
        <w:spacing w:line="240" w:lineRule="auto"/>
        <w:jc w:val="left"/>
        <w:rPr>
          <w:rFonts w:hint="default" w:ascii="微软雅黑" w:hAnsi="微软雅黑" w:eastAsia="微软雅黑" w:cs="微软雅黑"/>
          <w:color w:val="F79646" w:themeColor="accent6"/>
          <w:sz w:val="21"/>
          <w:lang w:val="en-US" w:eastAsia="zh-CN"/>
          <w14:textFill>
            <w14:solidFill>
              <w14:schemeClr w14:val="accent6"/>
            </w14:solidFill>
          </w14:textFill>
        </w:rPr>
      </w:pPr>
      <w:r>
        <w:rPr>
          <w:rFonts w:hint="eastAsia" w:ascii="微软雅黑" w:hAnsi="微软雅黑" w:eastAsia="微软雅黑" w:cs="微软雅黑"/>
          <w:color w:val="F79646" w:themeColor="accent6"/>
          <w:sz w:val="21"/>
          <w:lang w:val="en-US" w:eastAsia="zh-CN"/>
          <w14:textFill>
            <w14:solidFill>
              <w14:schemeClr w14:val="accent6"/>
            </w14:solidFill>
          </w14:textFill>
        </w:rPr>
        <w:drawing>
          <wp:inline distT="0" distB="0" distL="114300" distR="114300">
            <wp:extent cx="254635" cy="254635"/>
            <wp:effectExtent l="0" t="0" r="12065" b="12065"/>
            <wp:docPr id="5" name="图片 5" descr="注意安全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21599272&quot;,&quot;origin&quot;:0,&quot;type&quot;:&quot;icons&quot;,&quot;user&quot;:&quot;746731483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注意安全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color w:val="F79646" w:themeColor="accent6"/>
          <w:sz w:val="21"/>
          <w:lang w:val="en-US" w:eastAsia="zh-CN"/>
          <w14:textFill>
            <w14:solidFill>
              <w14:schemeClr w14:val="accent6"/>
            </w14:solidFill>
          </w14:textFill>
        </w:rPr>
        <w:t>Note: Expansion boards require dedicated firmware for support.</w:t>
      </w:r>
    </w:p>
    <w:p w14:paraId="3A948D78">
      <w:pPr>
        <w:rPr>
          <w:rFonts w:hint="eastAsia" w:ascii="微软雅黑" w:hAnsi="微软雅黑" w:eastAsia="微软雅黑" w:cs="微软雅黑"/>
          <w:sz w:val="21"/>
          <w:lang w:val="en-US" w:eastAsia="zh-CN"/>
        </w:rPr>
      </w:pPr>
    </w:p>
    <w:p w14:paraId="400B74AC">
      <w:pPr>
        <w:rPr>
          <w:rFonts w:hint="eastAsia" w:ascii="微软雅黑" w:hAnsi="微软雅黑" w:eastAsia="微软雅黑" w:cs="微软雅黑"/>
          <w:sz w:val="21"/>
          <w:lang w:val="en-US" w:eastAsia="zh-CN"/>
        </w:rPr>
      </w:pPr>
    </w:p>
    <w:p w14:paraId="36D87599">
      <w:pPr>
        <w:rPr>
          <w:rFonts w:hint="eastAsia" w:ascii="微软雅黑" w:hAnsi="微软雅黑" w:eastAsia="微软雅黑" w:cs="微软雅黑"/>
          <w:sz w:val="21"/>
          <w:lang w:val="en-US" w:eastAsia="zh-CN"/>
        </w:rPr>
      </w:pPr>
    </w:p>
    <w:p w14:paraId="6439F324">
      <w:pPr>
        <w:rPr>
          <w:rFonts w:hint="eastAsia" w:ascii="微软雅黑" w:hAnsi="微软雅黑" w:eastAsia="微软雅黑" w:cs="微软雅黑"/>
          <w:sz w:val="21"/>
          <w:lang w:val="en-US" w:eastAsia="zh-CN"/>
        </w:rPr>
      </w:pPr>
    </w:p>
    <w:p w14:paraId="137B68FE">
      <w:pPr>
        <w:rPr>
          <w:rFonts w:hint="eastAsia" w:ascii="微软雅黑" w:hAnsi="微软雅黑" w:eastAsia="微软雅黑" w:cs="微软雅黑"/>
          <w:sz w:val="21"/>
          <w:lang w:val="en-US" w:eastAsia="zh-CN"/>
        </w:rPr>
      </w:pPr>
    </w:p>
    <w:p w14:paraId="63DF0BEF">
      <w:pPr>
        <w:jc w:val="center"/>
      </w:pPr>
    </w:p>
    <w:p w14:paraId="2E7BE1E2">
      <w:pPr>
        <w:jc w:val="center"/>
        <w:rPr>
          <w:rFonts w:hint="default" w:ascii="微软雅黑" w:hAnsi="微软雅黑" w:eastAsia="微软雅黑" w:cs="微软雅黑"/>
          <w:sz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1902460</wp:posOffset>
                </wp:positionV>
                <wp:extent cx="1370965" cy="304800"/>
                <wp:effectExtent l="0" t="0" r="635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42920" y="9110345"/>
                          <a:ext cx="137096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4CFDA0"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t>WeChat 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1.6pt;margin-top:149.8pt;height:24pt;width:107.95pt;z-index:251660288;mso-width-relative:page;mso-height-relative:page;" fillcolor="#FFFFFF [3201]" filled="t" stroked="f" coordsize="21600,21600" o:gfxdata="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LlB&#10;v7DXAAAACwEAAA8AAAAAAAAAAQAgAAAAIgAAAGRycy9kb3ducmV2LnhtbFBLAQIUABQAAAAIAIdO&#10;4kAJGpbtXQIAAJ0EAAAOAAAAAAAAAAEAIAAAACY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54CFDA0"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lang w:val="en-US" w:eastAsia="zh-CN"/>
                        </w:rPr>
                        <w:t>WeChat Contact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1936750" cy="1936115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rcRect t="17750"/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8" w:type="default"/>
      <w:pgSz w:w="11906" w:h="16839"/>
      <w:pgMar w:top="720" w:right="720" w:bottom="720" w:left="720" w:header="567" w:footer="56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DEAC94">
    <w:pPr>
      <w:pStyle w:val="3"/>
      <w:rPr>
        <w:sz w:val="20"/>
        <w:szCs w:val="20"/>
      </w:rPr>
    </w:pPr>
    <w:r>
      <w:rPr>
        <w:i/>
        <w:iCs/>
        <w:sz w:val="20"/>
        <w:szCs w:val="20"/>
      </w:rPr>
      <w:t>Copyright © Anjoy Vision (ShenZhen) Information Technology Co., Ltd.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CC6891">
    <w:pPr>
      <w:pStyle w:val="4"/>
    </w:pPr>
    <w:r>
      <w:rPr>
        <w:rFonts w:hint="eastAsia" w:ascii="黑体" w:hAnsi="黑体" w:eastAsia="黑体" w:cs="黑体"/>
        <w:i w:val="0"/>
        <w:iCs w:val="0"/>
        <w:caps w:val="0"/>
        <w:color w:val="AAAAAA"/>
        <w:spacing w:val="0"/>
        <w:sz w:val="21"/>
        <w:szCs w:val="21"/>
        <w:shd w:val="clear" w:fill="FFFFFF"/>
      </w:rPr>
      <w:t>版权所有：深圳市安佳威视信息技术有限公司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A2D7A8">
    <w:pPr>
      <w:pStyle w:val="3"/>
      <w:rPr>
        <w:sz w:val="20"/>
        <w:szCs w:val="20"/>
      </w:rPr>
    </w:pPr>
    <w:r>
      <w:rPr>
        <w:i/>
        <w:iCs/>
        <w:sz w:val="20"/>
        <w:szCs w:val="20"/>
      </w:rPr>
      <w:t>Copyright © Anjoy Vision (ShenZhen) Information Technology Co., Ltd.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BF083">
    <w:pPr>
      <w:pBdr>
        <w:bottom w:val="thickThinLargeGap" w:color="auto" w:sz="4" w:space="0"/>
      </w:pBdr>
      <w:spacing w:line="240" w:lineRule="auto"/>
      <w:rPr>
        <w:rFonts w:hint="default"/>
        <w:lang w:val="en-US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3145155</wp:posOffset>
              </wp:positionH>
              <wp:positionV relativeFrom="paragraph">
                <wp:posOffset>39370</wp:posOffset>
              </wp:positionV>
              <wp:extent cx="3481705" cy="374650"/>
              <wp:effectExtent l="0" t="0" r="4445" b="635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931535" y="399415"/>
                        <a:ext cx="3481705" cy="374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B5B033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4DA512D0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  <w:p w14:paraId="02FAA888">
                          <w:pPr>
                            <w:rPr>
                              <w:rFonts w:hint="eastAsia" w:ascii="微软雅黑" w:hAnsi="微软雅黑" w:eastAsia="微软雅黑" w:cs="微软雅黑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47.65pt;margin-top:3.1pt;height:29.5pt;width:274.15pt;z-index:251660288;mso-width-relative:page;mso-height-relative:page;" fillcolor="#FFFFFF [3201]" filled="t" stroked="f" coordsize="21600,21600" o:gfxdata="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ObQKUPV&#10;AAAACQEAAA8AAAAAAAAAAQAgAAAAIgAAAGRycy9kb3ducmV2LnhtbFBLAQIUABQAAAAIAIdO4kDv&#10;jxFzXAIAAJoEAAAOAAAAAAAAAAEAIAAAACQBAABkcnMvZTJvRG9jLnhtbFBLBQYAAAAABgAGAFkB&#10;AADyBQAAAAA=&#10;">
              <v:fill on="t" focussize="0,0"/>
              <v:stroke on="f" weight="0.5pt"/>
              <v:imagedata o:title=""/>
              <o:lock v:ext="edit" aspectratio="f"/>
              <v:textbox>
                <w:txbxContent>
                  <w:p w14:paraId="7FB5B033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4DA512D0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  <w:p w14:paraId="02FAA888">
                    <w:pPr>
                      <w:rPr>
                        <w:rFonts w:hint="eastAsia" w:ascii="微软雅黑" w:hAnsi="微软雅黑" w:eastAsia="微软雅黑" w:cs="微软雅黑"/>
                      </w:rPr>
                    </w:pP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377950" cy="423545"/>
          <wp:effectExtent l="0" t="0" r="12700" b="14605"/>
          <wp:docPr id="1" name="图片 1" descr="Anjvision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Anjvision_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423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5DF0D6"/>
    <w:multiLevelType w:val="singleLevel"/>
    <w:tmpl w:val="E15DF0D6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EB5DA4DA"/>
    <w:multiLevelType w:val="singleLevel"/>
    <w:tmpl w:val="EB5DA4DA"/>
    <w:lvl w:ilvl="0" w:tentative="0">
      <w:start w:val="2"/>
      <w:numFmt w:val="decimal"/>
      <w:suff w:val="nothing"/>
      <w:lvlText w:val="%1-"/>
      <w:lvlJc w:val="left"/>
    </w:lvl>
  </w:abstractNum>
  <w:abstractNum w:abstractNumId="2">
    <w:nsid w:val="F9C6A7DA"/>
    <w:multiLevelType w:val="singleLevel"/>
    <w:tmpl w:val="F9C6A7DA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0000A991"/>
    <w:multiLevelType w:val="multilevel"/>
    <w:tmpl w:val="0000A991"/>
    <w:lvl w:ilvl="0" w:tentative="0">
      <w:start w:val="0"/>
      <w:numFmt w:val="bullet"/>
      <w:lvlText w:val="•"/>
      <w:lvlJc w:val="left"/>
      <w:pPr>
        <w:ind w:left="720" w:hanging="360"/>
      </w:pPr>
    </w:lvl>
    <w:lvl w:ilvl="1" w:tentative="0">
      <w:start w:val="0"/>
      <w:numFmt w:val="bullet"/>
      <w:lvlText w:val="◦"/>
      <w:lvlJc w:val="left"/>
      <w:pPr>
        <w:ind w:left="1440" w:hanging="360"/>
      </w:pPr>
    </w:lvl>
    <w:lvl w:ilvl="2" w:tentative="0">
      <w:start w:val="0"/>
      <w:numFmt w:val="bullet"/>
      <w:lvlText w:val="▪"/>
      <w:lvlJc w:val="left"/>
      <w:pPr>
        <w:ind w:left="2160" w:hanging="360"/>
      </w:pPr>
    </w:lvl>
    <w:lvl w:ilvl="3" w:tentative="0">
      <w:start w:val="0"/>
      <w:numFmt w:val="bullet"/>
      <w:lvlText w:val="•"/>
      <w:lvlJc w:val="left"/>
      <w:pPr>
        <w:ind w:left="2880" w:hanging="360"/>
      </w:pPr>
    </w:lvl>
    <w:lvl w:ilvl="4" w:tentative="0">
      <w:start w:val="0"/>
      <w:numFmt w:val="bullet"/>
      <w:lvlText w:val="◦"/>
      <w:lvlJc w:val="left"/>
      <w:pPr>
        <w:ind w:left="3600" w:hanging="360"/>
      </w:pPr>
    </w:lvl>
    <w:lvl w:ilvl="5" w:tentative="0">
      <w:start w:val="0"/>
      <w:numFmt w:val="bullet"/>
      <w:lvlText w:val="▪"/>
      <w:lvlJc w:val="left"/>
      <w:pPr>
        <w:ind w:left="4320" w:hanging="360"/>
      </w:pPr>
    </w:lvl>
    <w:lvl w:ilvl="6" w:tentative="0">
      <w:start w:val="0"/>
      <w:numFmt w:val="bullet"/>
      <w:lvlText w:val="•"/>
      <w:lvlJc w:val="left"/>
      <w:pPr>
        <w:ind w:left="5040" w:hanging="360"/>
      </w:pPr>
    </w:lvl>
    <w:lvl w:ilvl="7" w:tentative="0">
      <w:start w:val="0"/>
      <w:numFmt w:val="bullet"/>
      <w:lvlText w:val="◦"/>
      <w:lvlJc w:val="left"/>
      <w:pPr>
        <w:ind w:left="5760" w:hanging="360"/>
      </w:pPr>
    </w:lvl>
    <w:lvl w:ilvl="8" w:tentative="0">
      <w:start w:val="0"/>
      <w:numFmt w:val="bullet"/>
      <w:lvlText w:val="▪"/>
      <w:lvlJc w:val="left"/>
      <w:pPr>
        <w:ind w:left="6480" w:hanging="360"/>
      </w:pPr>
    </w:lvl>
  </w:abstractNum>
  <w:abstractNum w:abstractNumId="4">
    <w:nsid w:val="1E4F0EC9"/>
    <w:multiLevelType w:val="singleLevel"/>
    <w:tmpl w:val="1E4F0EC9"/>
    <w:lvl w:ilvl="0" w:tentative="0">
      <w:start w:val="5"/>
      <w:numFmt w:val="decimal"/>
      <w:suff w:val="space"/>
      <w:lvlText w:val="%1.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00273CC"/>
    <w:rsid w:val="00292BAB"/>
    <w:rsid w:val="003D6656"/>
    <w:rsid w:val="00417EF4"/>
    <w:rsid w:val="00675481"/>
    <w:rsid w:val="007C2CDB"/>
    <w:rsid w:val="00812D14"/>
    <w:rsid w:val="00836CD0"/>
    <w:rsid w:val="00AE30B0"/>
    <w:rsid w:val="00F87355"/>
    <w:rsid w:val="01145609"/>
    <w:rsid w:val="011E6484"/>
    <w:rsid w:val="012A0989"/>
    <w:rsid w:val="013F6082"/>
    <w:rsid w:val="01722330"/>
    <w:rsid w:val="01830099"/>
    <w:rsid w:val="018D0F17"/>
    <w:rsid w:val="019E3125"/>
    <w:rsid w:val="01A249C3"/>
    <w:rsid w:val="01AA21ED"/>
    <w:rsid w:val="01BA61B0"/>
    <w:rsid w:val="01CA3F1A"/>
    <w:rsid w:val="01D152A8"/>
    <w:rsid w:val="01D31020"/>
    <w:rsid w:val="01DA5E9C"/>
    <w:rsid w:val="01DF79C5"/>
    <w:rsid w:val="01E2506A"/>
    <w:rsid w:val="01E51B2E"/>
    <w:rsid w:val="01F80A87"/>
    <w:rsid w:val="020E364B"/>
    <w:rsid w:val="023A109F"/>
    <w:rsid w:val="023D293E"/>
    <w:rsid w:val="025008C3"/>
    <w:rsid w:val="02520847"/>
    <w:rsid w:val="025832D3"/>
    <w:rsid w:val="026305F6"/>
    <w:rsid w:val="027108C1"/>
    <w:rsid w:val="0284056C"/>
    <w:rsid w:val="02924A37"/>
    <w:rsid w:val="02CB619B"/>
    <w:rsid w:val="02D212D8"/>
    <w:rsid w:val="02DA018C"/>
    <w:rsid w:val="02DC2156"/>
    <w:rsid w:val="02E64D83"/>
    <w:rsid w:val="03237D85"/>
    <w:rsid w:val="033C0E47"/>
    <w:rsid w:val="034169E5"/>
    <w:rsid w:val="035148F2"/>
    <w:rsid w:val="03595555"/>
    <w:rsid w:val="035C6DF3"/>
    <w:rsid w:val="036B7036"/>
    <w:rsid w:val="0379128C"/>
    <w:rsid w:val="0385634A"/>
    <w:rsid w:val="038A3960"/>
    <w:rsid w:val="038C592B"/>
    <w:rsid w:val="039D7B38"/>
    <w:rsid w:val="03C24D40"/>
    <w:rsid w:val="03C344BD"/>
    <w:rsid w:val="03D80B70"/>
    <w:rsid w:val="04333FF8"/>
    <w:rsid w:val="043D4E77"/>
    <w:rsid w:val="04700DA8"/>
    <w:rsid w:val="04842AA6"/>
    <w:rsid w:val="048E56D2"/>
    <w:rsid w:val="04B05649"/>
    <w:rsid w:val="04BF5DB3"/>
    <w:rsid w:val="04D07A99"/>
    <w:rsid w:val="04F72A24"/>
    <w:rsid w:val="053A13B6"/>
    <w:rsid w:val="053D589F"/>
    <w:rsid w:val="05412745"/>
    <w:rsid w:val="055406CA"/>
    <w:rsid w:val="056D52E8"/>
    <w:rsid w:val="05760640"/>
    <w:rsid w:val="057B7A05"/>
    <w:rsid w:val="05807A11"/>
    <w:rsid w:val="058F525E"/>
    <w:rsid w:val="05A131E3"/>
    <w:rsid w:val="05AB7BBE"/>
    <w:rsid w:val="05CA44E8"/>
    <w:rsid w:val="05E80E12"/>
    <w:rsid w:val="05F477B7"/>
    <w:rsid w:val="060F70DA"/>
    <w:rsid w:val="06224324"/>
    <w:rsid w:val="062A31D9"/>
    <w:rsid w:val="0637386D"/>
    <w:rsid w:val="06431DA6"/>
    <w:rsid w:val="06514C09"/>
    <w:rsid w:val="065D535C"/>
    <w:rsid w:val="06626219"/>
    <w:rsid w:val="0693639D"/>
    <w:rsid w:val="06A27FAC"/>
    <w:rsid w:val="06BF6017"/>
    <w:rsid w:val="06C07699"/>
    <w:rsid w:val="06DA69AD"/>
    <w:rsid w:val="07140111"/>
    <w:rsid w:val="07177C01"/>
    <w:rsid w:val="07375BAD"/>
    <w:rsid w:val="073F0F06"/>
    <w:rsid w:val="07464042"/>
    <w:rsid w:val="075F6EB2"/>
    <w:rsid w:val="0765096C"/>
    <w:rsid w:val="07683FB9"/>
    <w:rsid w:val="07950B26"/>
    <w:rsid w:val="07962B50"/>
    <w:rsid w:val="07B95303"/>
    <w:rsid w:val="07C338E5"/>
    <w:rsid w:val="07CE0D41"/>
    <w:rsid w:val="07EE3266"/>
    <w:rsid w:val="07FE66CB"/>
    <w:rsid w:val="08251EAA"/>
    <w:rsid w:val="08346591"/>
    <w:rsid w:val="08732C15"/>
    <w:rsid w:val="087846CF"/>
    <w:rsid w:val="08805332"/>
    <w:rsid w:val="088B150F"/>
    <w:rsid w:val="088E7A4F"/>
    <w:rsid w:val="0898267C"/>
    <w:rsid w:val="08A6123D"/>
    <w:rsid w:val="08AE7901"/>
    <w:rsid w:val="08C00524"/>
    <w:rsid w:val="08C16076"/>
    <w:rsid w:val="08D13DE0"/>
    <w:rsid w:val="08D5567E"/>
    <w:rsid w:val="08E6788B"/>
    <w:rsid w:val="08E91129"/>
    <w:rsid w:val="08F24482"/>
    <w:rsid w:val="08FC0E5C"/>
    <w:rsid w:val="090A6823"/>
    <w:rsid w:val="09187C60"/>
    <w:rsid w:val="091C14FF"/>
    <w:rsid w:val="091C32AD"/>
    <w:rsid w:val="09304FAA"/>
    <w:rsid w:val="096133B5"/>
    <w:rsid w:val="09644C54"/>
    <w:rsid w:val="09664528"/>
    <w:rsid w:val="09A339CE"/>
    <w:rsid w:val="09A432A2"/>
    <w:rsid w:val="09AD65FB"/>
    <w:rsid w:val="09C474A0"/>
    <w:rsid w:val="09D65B51"/>
    <w:rsid w:val="09EA5159"/>
    <w:rsid w:val="09ED2E9B"/>
    <w:rsid w:val="0A091B50"/>
    <w:rsid w:val="0A165F4E"/>
    <w:rsid w:val="0A23066B"/>
    <w:rsid w:val="0A2D3298"/>
    <w:rsid w:val="0A540824"/>
    <w:rsid w:val="0A765F0A"/>
    <w:rsid w:val="0A7D421F"/>
    <w:rsid w:val="0A8455AD"/>
    <w:rsid w:val="0A8462C2"/>
    <w:rsid w:val="0A96708F"/>
    <w:rsid w:val="0AB063A2"/>
    <w:rsid w:val="0AB15C77"/>
    <w:rsid w:val="0AC41E4E"/>
    <w:rsid w:val="0AC51722"/>
    <w:rsid w:val="0ACE4A7B"/>
    <w:rsid w:val="0ADA341F"/>
    <w:rsid w:val="0ADF4592"/>
    <w:rsid w:val="0AEB73DB"/>
    <w:rsid w:val="0AF34127"/>
    <w:rsid w:val="0B0E4E77"/>
    <w:rsid w:val="0B1A1A6E"/>
    <w:rsid w:val="0B304DED"/>
    <w:rsid w:val="0B3F3282"/>
    <w:rsid w:val="0B611E67"/>
    <w:rsid w:val="0B7C0033"/>
    <w:rsid w:val="0BC639A4"/>
    <w:rsid w:val="0BCD419B"/>
    <w:rsid w:val="0BDA11FD"/>
    <w:rsid w:val="0BDE0CED"/>
    <w:rsid w:val="0BF508D2"/>
    <w:rsid w:val="0C14470F"/>
    <w:rsid w:val="0C236700"/>
    <w:rsid w:val="0C2D568A"/>
    <w:rsid w:val="0C450D6C"/>
    <w:rsid w:val="0C4F3999"/>
    <w:rsid w:val="0C6A44A1"/>
    <w:rsid w:val="0C775961"/>
    <w:rsid w:val="0C7A2F15"/>
    <w:rsid w:val="0C8D6903"/>
    <w:rsid w:val="0C9E18F3"/>
    <w:rsid w:val="0CAE6912"/>
    <w:rsid w:val="0CB9746C"/>
    <w:rsid w:val="0CCA1272"/>
    <w:rsid w:val="0CDD0FA5"/>
    <w:rsid w:val="0CEE6D0E"/>
    <w:rsid w:val="0CF12CA2"/>
    <w:rsid w:val="0CFA1EEC"/>
    <w:rsid w:val="0CFB767D"/>
    <w:rsid w:val="0D0C3638"/>
    <w:rsid w:val="0D1129FD"/>
    <w:rsid w:val="0D295F98"/>
    <w:rsid w:val="0D4234FE"/>
    <w:rsid w:val="0D447276"/>
    <w:rsid w:val="0D4A5F0F"/>
    <w:rsid w:val="0D5A0848"/>
    <w:rsid w:val="0D6E42F3"/>
    <w:rsid w:val="0D7336B7"/>
    <w:rsid w:val="0D9A50E8"/>
    <w:rsid w:val="0D9A6E96"/>
    <w:rsid w:val="0DC108C7"/>
    <w:rsid w:val="0DCD726B"/>
    <w:rsid w:val="0DDD2F29"/>
    <w:rsid w:val="0E1518A1"/>
    <w:rsid w:val="0E1E7AC7"/>
    <w:rsid w:val="0E230C39"/>
    <w:rsid w:val="0E341099"/>
    <w:rsid w:val="0E484B44"/>
    <w:rsid w:val="0E4B33CD"/>
    <w:rsid w:val="0E5057A7"/>
    <w:rsid w:val="0E63372C"/>
    <w:rsid w:val="0E6F20D1"/>
    <w:rsid w:val="0E7B2823"/>
    <w:rsid w:val="0E87566C"/>
    <w:rsid w:val="0EA578A0"/>
    <w:rsid w:val="0EBB3568"/>
    <w:rsid w:val="0EE02FCE"/>
    <w:rsid w:val="0EF951F1"/>
    <w:rsid w:val="0EFE3455"/>
    <w:rsid w:val="0F307AB2"/>
    <w:rsid w:val="0F317386"/>
    <w:rsid w:val="0F36200C"/>
    <w:rsid w:val="0F5D461F"/>
    <w:rsid w:val="0F601A19"/>
    <w:rsid w:val="0F766A26"/>
    <w:rsid w:val="0F8676D2"/>
    <w:rsid w:val="0F9D1891"/>
    <w:rsid w:val="0FA01802"/>
    <w:rsid w:val="0FA45DAA"/>
    <w:rsid w:val="0FB029A1"/>
    <w:rsid w:val="0FDC3796"/>
    <w:rsid w:val="0FE20B82"/>
    <w:rsid w:val="0FE268D2"/>
    <w:rsid w:val="10262C63"/>
    <w:rsid w:val="102E1B18"/>
    <w:rsid w:val="104564B3"/>
    <w:rsid w:val="105060D5"/>
    <w:rsid w:val="108A1444"/>
    <w:rsid w:val="10AD5132"/>
    <w:rsid w:val="10B64D47"/>
    <w:rsid w:val="10B658EF"/>
    <w:rsid w:val="10B85FB1"/>
    <w:rsid w:val="10BC5375"/>
    <w:rsid w:val="10C36704"/>
    <w:rsid w:val="10D0497D"/>
    <w:rsid w:val="11116F6F"/>
    <w:rsid w:val="111331E7"/>
    <w:rsid w:val="11405FA6"/>
    <w:rsid w:val="114E06C3"/>
    <w:rsid w:val="11537A88"/>
    <w:rsid w:val="1154735C"/>
    <w:rsid w:val="11567578"/>
    <w:rsid w:val="11716160"/>
    <w:rsid w:val="1198193E"/>
    <w:rsid w:val="119B31DD"/>
    <w:rsid w:val="11C72224"/>
    <w:rsid w:val="11D0732A"/>
    <w:rsid w:val="11DB0092"/>
    <w:rsid w:val="11EB4164"/>
    <w:rsid w:val="11F27D2E"/>
    <w:rsid w:val="11F64BCE"/>
    <w:rsid w:val="120363E1"/>
    <w:rsid w:val="12073247"/>
    <w:rsid w:val="120B0362"/>
    <w:rsid w:val="122E4051"/>
    <w:rsid w:val="123F1EBF"/>
    <w:rsid w:val="12502219"/>
    <w:rsid w:val="12624DFB"/>
    <w:rsid w:val="12AB56A1"/>
    <w:rsid w:val="12AF0CEE"/>
    <w:rsid w:val="12B97C07"/>
    <w:rsid w:val="12E017EF"/>
    <w:rsid w:val="130124A4"/>
    <w:rsid w:val="130354DD"/>
    <w:rsid w:val="130D2041"/>
    <w:rsid w:val="13185E7D"/>
    <w:rsid w:val="13223BB5"/>
    <w:rsid w:val="1331204B"/>
    <w:rsid w:val="13491142"/>
    <w:rsid w:val="13623155"/>
    <w:rsid w:val="137666E0"/>
    <w:rsid w:val="138E2FF9"/>
    <w:rsid w:val="138F09C8"/>
    <w:rsid w:val="139525D9"/>
    <w:rsid w:val="139F5206"/>
    <w:rsid w:val="13B114C2"/>
    <w:rsid w:val="13CB7DA9"/>
    <w:rsid w:val="13EC5F71"/>
    <w:rsid w:val="13FA41EA"/>
    <w:rsid w:val="14123C2A"/>
    <w:rsid w:val="141334FE"/>
    <w:rsid w:val="141C6857"/>
    <w:rsid w:val="143E4A1F"/>
    <w:rsid w:val="1445089A"/>
    <w:rsid w:val="14563F45"/>
    <w:rsid w:val="146E6986"/>
    <w:rsid w:val="1481490C"/>
    <w:rsid w:val="149208C7"/>
    <w:rsid w:val="14930823"/>
    <w:rsid w:val="14A30D26"/>
    <w:rsid w:val="14B720DC"/>
    <w:rsid w:val="14CF5677"/>
    <w:rsid w:val="14D0319D"/>
    <w:rsid w:val="14E46C49"/>
    <w:rsid w:val="14EB51BD"/>
    <w:rsid w:val="14ED1FA1"/>
    <w:rsid w:val="151A266A"/>
    <w:rsid w:val="152A6D51"/>
    <w:rsid w:val="152C0D1B"/>
    <w:rsid w:val="154E6CD0"/>
    <w:rsid w:val="155D0ED5"/>
    <w:rsid w:val="158A3C94"/>
    <w:rsid w:val="159B3980"/>
    <w:rsid w:val="159C2072"/>
    <w:rsid w:val="15B30AF5"/>
    <w:rsid w:val="15B64A89"/>
    <w:rsid w:val="15E2762C"/>
    <w:rsid w:val="15FB249C"/>
    <w:rsid w:val="161269A2"/>
    <w:rsid w:val="16173BD3"/>
    <w:rsid w:val="162639BD"/>
    <w:rsid w:val="162E4653"/>
    <w:rsid w:val="162E556A"/>
    <w:rsid w:val="16302145"/>
    <w:rsid w:val="16331C36"/>
    <w:rsid w:val="163F4A7E"/>
    <w:rsid w:val="16556050"/>
    <w:rsid w:val="1662251B"/>
    <w:rsid w:val="167D7355"/>
    <w:rsid w:val="16832BBD"/>
    <w:rsid w:val="16873D30"/>
    <w:rsid w:val="169B233B"/>
    <w:rsid w:val="16A13043"/>
    <w:rsid w:val="16A50D85"/>
    <w:rsid w:val="16A6065A"/>
    <w:rsid w:val="16A9014A"/>
    <w:rsid w:val="16B34B25"/>
    <w:rsid w:val="16D451C7"/>
    <w:rsid w:val="16FA16C0"/>
    <w:rsid w:val="17035AAC"/>
    <w:rsid w:val="17141A67"/>
    <w:rsid w:val="17163A31"/>
    <w:rsid w:val="17171557"/>
    <w:rsid w:val="171E28E6"/>
    <w:rsid w:val="1720040C"/>
    <w:rsid w:val="172779EC"/>
    <w:rsid w:val="173E4D36"/>
    <w:rsid w:val="17487963"/>
    <w:rsid w:val="174A5489"/>
    <w:rsid w:val="175C51BC"/>
    <w:rsid w:val="177C760C"/>
    <w:rsid w:val="17991F6C"/>
    <w:rsid w:val="179D7CAF"/>
    <w:rsid w:val="17D734C7"/>
    <w:rsid w:val="17E13079"/>
    <w:rsid w:val="17EA0A1A"/>
    <w:rsid w:val="17F83137"/>
    <w:rsid w:val="18585984"/>
    <w:rsid w:val="185D11EC"/>
    <w:rsid w:val="187B6503"/>
    <w:rsid w:val="187F3B68"/>
    <w:rsid w:val="188224E9"/>
    <w:rsid w:val="188B3FAB"/>
    <w:rsid w:val="188F1F1C"/>
    <w:rsid w:val="1890336F"/>
    <w:rsid w:val="189505D1"/>
    <w:rsid w:val="18A46AD7"/>
    <w:rsid w:val="18B352B0"/>
    <w:rsid w:val="18C15C1F"/>
    <w:rsid w:val="18C64FE3"/>
    <w:rsid w:val="18CC68C7"/>
    <w:rsid w:val="18D63C3C"/>
    <w:rsid w:val="18F2402A"/>
    <w:rsid w:val="18FF4051"/>
    <w:rsid w:val="190467FC"/>
    <w:rsid w:val="19153875"/>
    <w:rsid w:val="1917583F"/>
    <w:rsid w:val="19340696"/>
    <w:rsid w:val="193B777F"/>
    <w:rsid w:val="19566367"/>
    <w:rsid w:val="197762DD"/>
    <w:rsid w:val="198D78AF"/>
    <w:rsid w:val="199E2BFC"/>
    <w:rsid w:val="19D13C3F"/>
    <w:rsid w:val="19DB2D10"/>
    <w:rsid w:val="19EF056A"/>
    <w:rsid w:val="19FB6D59"/>
    <w:rsid w:val="1A0A0CAA"/>
    <w:rsid w:val="1A310B82"/>
    <w:rsid w:val="1A4B1C44"/>
    <w:rsid w:val="1A4C32C6"/>
    <w:rsid w:val="1A5403CD"/>
    <w:rsid w:val="1A815666"/>
    <w:rsid w:val="1A8962C8"/>
    <w:rsid w:val="1A914743"/>
    <w:rsid w:val="1A9544D2"/>
    <w:rsid w:val="1A9802E9"/>
    <w:rsid w:val="1A9A6727"/>
    <w:rsid w:val="1A9C424D"/>
    <w:rsid w:val="1ABA46D4"/>
    <w:rsid w:val="1AE479A2"/>
    <w:rsid w:val="1AE6196C"/>
    <w:rsid w:val="1AEF6C50"/>
    <w:rsid w:val="1AF000F5"/>
    <w:rsid w:val="1AF8344E"/>
    <w:rsid w:val="1AFB5AAA"/>
    <w:rsid w:val="1B043BA1"/>
    <w:rsid w:val="1B063B69"/>
    <w:rsid w:val="1B2928A5"/>
    <w:rsid w:val="1B2D7593"/>
    <w:rsid w:val="1B395F40"/>
    <w:rsid w:val="1B43291B"/>
    <w:rsid w:val="1B66485B"/>
    <w:rsid w:val="1B6F1962"/>
    <w:rsid w:val="1B7F088E"/>
    <w:rsid w:val="1B80591D"/>
    <w:rsid w:val="1B860A5A"/>
    <w:rsid w:val="1B9F0E5D"/>
    <w:rsid w:val="1BC5023D"/>
    <w:rsid w:val="1BD15BBA"/>
    <w:rsid w:val="1BD16179"/>
    <w:rsid w:val="1BD712B5"/>
    <w:rsid w:val="1BE51C24"/>
    <w:rsid w:val="1C116575"/>
    <w:rsid w:val="1C1918CE"/>
    <w:rsid w:val="1C220782"/>
    <w:rsid w:val="1C2344FA"/>
    <w:rsid w:val="1C436C5B"/>
    <w:rsid w:val="1C4A1A87"/>
    <w:rsid w:val="1C5B5A42"/>
    <w:rsid w:val="1C5E5533"/>
    <w:rsid w:val="1C632B49"/>
    <w:rsid w:val="1C7A05BE"/>
    <w:rsid w:val="1C816F42"/>
    <w:rsid w:val="1C962F1E"/>
    <w:rsid w:val="1C9F0025"/>
    <w:rsid w:val="1CA53161"/>
    <w:rsid w:val="1CB6536F"/>
    <w:rsid w:val="1CBA6C0D"/>
    <w:rsid w:val="1CC47A8B"/>
    <w:rsid w:val="1CD04682"/>
    <w:rsid w:val="1CD324F5"/>
    <w:rsid w:val="1CD83537"/>
    <w:rsid w:val="1CD852E5"/>
    <w:rsid w:val="1CE1063D"/>
    <w:rsid w:val="1D13631D"/>
    <w:rsid w:val="1D24052A"/>
    <w:rsid w:val="1D291FE4"/>
    <w:rsid w:val="1D37025D"/>
    <w:rsid w:val="1D57445C"/>
    <w:rsid w:val="1D5E3A3C"/>
    <w:rsid w:val="1D7E3428"/>
    <w:rsid w:val="1D8611E5"/>
    <w:rsid w:val="1D882867"/>
    <w:rsid w:val="1D9531D6"/>
    <w:rsid w:val="1DAC0C4B"/>
    <w:rsid w:val="1DCC4E7F"/>
    <w:rsid w:val="1DD45AAC"/>
    <w:rsid w:val="1DF76556"/>
    <w:rsid w:val="1DFC5003"/>
    <w:rsid w:val="1E05210A"/>
    <w:rsid w:val="1E087E4C"/>
    <w:rsid w:val="1E2A4D24"/>
    <w:rsid w:val="1E3819A8"/>
    <w:rsid w:val="1E3C6958"/>
    <w:rsid w:val="1E3E2F64"/>
    <w:rsid w:val="1E4363C8"/>
    <w:rsid w:val="1E601A36"/>
    <w:rsid w:val="1E635082"/>
    <w:rsid w:val="1E911BEF"/>
    <w:rsid w:val="1EB37DB8"/>
    <w:rsid w:val="1EBF49AE"/>
    <w:rsid w:val="1ECF4B8A"/>
    <w:rsid w:val="1EE2244B"/>
    <w:rsid w:val="1EEE7042"/>
    <w:rsid w:val="1EF04B68"/>
    <w:rsid w:val="1EF80951"/>
    <w:rsid w:val="1EFD1033"/>
    <w:rsid w:val="1F02489B"/>
    <w:rsid w:val="1F122D30"/>
    <w:rsid w:val="1F212F73"/>
    <w:rsid w:val="1F3671C4"/>
    <w:rsid w:val="1F3C1B5B"/>
    <w:rsid w:val="1F7E6617"/>
    <w:rsid w:val="1F817EB6"/>
    <w:rsid w:val="1F923E71"/>
    <w:rsid w:val="1FA83694"/>
    <w:rsid w:val="1FAE057F"/>
    <w:rsid w:val="1FB042F7"/>
    <w:rsid w:val="1FD06747"/>
    <w:rsid w:val="1FEF6BCD"/>
    <w:rsid w:val="1FFC578E"/>
    <w:rsid w:val="20000DDB"/>
    <w:rsid w:val="20142E25"/>
    <w:rsid w:val="20254CE5"/>
    <w:rsid w:val="204213F3"/>
    <w:rsid w:val="20735A50"/>
    <w:rsid w:val="207417C9"/>
    <w:rsid w:val="20743577"/>
    <w:rsid w:val="208E4638"/>
    <w:rsid w:val="20A200E4"/>
    <w:rsid w:val="20AA343C"/>
    <w:rsid w:val="20BF07A2"/>
    <w:rsid w:val="20C462AC"/>
    <w:rsid w:val="20C75D9C"/>
    <w:rsid w:val="20CE2C87"/>
    <w:rsid w:val="20CF6B07"/>
    <w:rsid w:val="20D64231"/>
    <w:rsid w:val="20D858B3"/>
    <w:rsid w:val="20F36B91"/>
    <w:rsid w:val="20F74A79"/>
    <w:rsid w:val="21037F10"/>
    <w:rsid w:val="21117017"/>
    <w:rsid w:val="211D3C0E"/>
    <w:rsid w:val="212C3E51"/>
    <w:rsid w:val="21366A7E"/>
    <w:rsid w:val="21370ED0"/>
    <w:rsid w:val="214473ED"/>
    <w:rsid w:val="21451F5F"/>
    <w:rsid w:val="214A01DA"/>
    <w:rsid w:val="215B0293"/>
    <w:rsid w:val="21617F9F"/>
    <w:rsid w:val="21635AC5"/>
    <w:rsid w:val="21751354"/>
    <w:rsid w:val="217575A6"/>
    <w:rsid w:val="217D46AD"/>
    <w:rsid w:val="21821CC3"/>
    <w:rsid w:val="21B26104"/>
    <w:rsid w:val="21B53E47"/>
    <w:rsid w:val="21D544E9"/>
    <w:rsid w:val="21E85FCA"/>
    <w:rsid w:val="221C3EC6"/>
    <w:rsid w:val="22215F9A"/>
    <w:rsid w:val="22350AE4"/>
    <w:rsid w:val="224A0A33"/>
    <w:rsid w:val="227E0409"/>
    <w:rsid w:val="228329E6"/>
    <w:rsid w:val="228C2DF9"/>
    <w:rsid w:val="22947F00"/>
    <w:rsid w:val="22994601"/>
    <w:rsid w:val="229E48DB"/>
    <w:rsid w:val="22A9674F"/>
    <w:rsid w:val="22C012A2"/>
    <w:rsid w:val="22E03145"/>
    <w:rsid w:val="22E5250A"/>
    <w:rsid w:val="230C3F3A"/>
    <w:rsid w:val="23153C9E"/>
    <w:rsid w:val="2318468D"/>
    <w:rsid w:val="231F3C6E"/>
    <w:rsid w:val="232A616E"/>
    <w:rsid w:val="232E5C5F"/>
    <w:rsid w:val="233F7E6C"/>
    <w:rsid w:val="235002CB"/>
    <w:rsid w:val="237613B4"/>
    <w:rsid w:val="238D5B79"/>
    <w:rsid w:val="23AE4FF1"/>
    <w:rsid w:val="23D20CE0"/>
    <w:rsid w:val="23DC390D"/>
    <w:rsid w:val="23DF164F"/>
    <w:rsid w:val="23E630C3"/>
    <w:rsid w:val="23F21382"/>
    <w:rsid w:val="24062738"/>
    <w:rsid w:val="240D1D18"/>
    <w:rsid w:val="24264B88"/>
    <w:rsid w:val="24525D5B"/>
    <w:rsid w:val="245636BF"/>
    <w:rsid w:val="247E49C4"/>
    <w:rsid w:val="24A3442A"/>
    <w:rsid w:val="24B6415E"/>
    <w:rsid w:val="24BE3012"/>
    <w:rsid w:val="24CE594B"/>
    <w:rsid w:val="252235A1"/>
    <w:rsid w:val="254E25E8"/>
    <w:rsid w:val="258C3110"/>
    <w:rsid w:val="258E6E89"/>
    <w:rsid w:val="259501CB"/>
    <w:rsid w:val="259C15A5"/>
    <w:rsid w:val="25C805EC"/>
    <w:rsid w:val="25D24FC7"/>
    <w:rsid w:val="25D86356"/>
    <w:rsid w:val="25E46AA9"/>
    <w:rsid w:val="25F34305"/>
    <w:rsid w:val="25FC2044"/>
    <w:rsid w:val="26146435"/>
    <w:rsid w:val="26151358"/>
    <w:rsid w:val="263C68E5"/>
    <w:rsid w:val="265A4FA2"/>
    <w:rsid w:val="265F4DE7"/>
    <w:rsid w:val="2665408D"/>
    <w:rsid w:val="266F2816"/>
    <w:rsid w:val="267267AA"/>
    <w:rsid w:val="26793695"/>
    <w:rsid w:val="267C13D7"/>
    <w:rsid w:val="26865DB2"/>
    <w:rsid w:val="26867B60"/>
    <w:rsid w:val="269229A8"/>
    <w:rsid w:val="269404CF"/>
    <w:rsid w:val="26976211"/>
    <w:rsid w:val="269E30FB"/>
    <w:rsid w:val="26AC3A6A"/>
    <w:rsid w:val="26B66697"/>
    <w:rsid w:val="26C11551"/>
    <w:rsid w:val="26C52B1B"/>
    <w:rsid w:val="26EB7886"/>
    <w:rsid w:val="270C275B"/>
    <w:rsid w:val="27304943"/>
    <w:rsid w:val="27392E24"/>
    <w:rsid w:val="27606603"/>
    <w:rsid w:val="27673E35"/>
    <w:rsid w:val="27702CEA"/>
    <w:rsid w:val="278A3680"/>
    <w:rsid w:val="27906EE8"/>
    <w:rsid w:val="2799217C"/>
    <w:rsid w:val="27D56FF1"/>
    <w:rsid w:val="280276BA"/>
    <w:rsid w:val="28100BBF"/>
    <w:rsid w:val="282F63C6"/>
    <w:rsid w:val="28304227"/>
    <w:rsid w:val="28341F69"/>
    <w:rsid w:val="28373807"/>
    <w:rsid w:val="283C2BCC"/>
    <w:rsid w:val="28463A4A"/>
    <w:rsid w:val="284B72B3"/>
    <w:rsid w:val="28540F8F"/>
    <w:rsid w:val="28550131"/>
    <w:rsid w:val="285C6DCA"/>
    <w:rsid w:val="286B34B1"/>
    <w:rsid w:val="287F1375"/>
    <w:rsid w:val="287F6F5C"/>
    <w:rsid w:val="28814A83"/>
    <w:rsid w:val="288325A9"/>
    <w:rsid w:val="288F719F"/>
    <w:rsid w:val="28C17575"/>
    <w:rsid w:val="28FC235B"/>
    <w:rsid w:val="291476A5"/>
    <w:rsid w:val="294F2DD3"/>
    <w:rsid w:val="29567CBD"/>
    <w:rsid w:val="297A7E50"/>
    <w:rsid w:val="29824F56"/>
    <w:rsid w:val="29890093"/>
    <w:rsid w:val="29B64C00"/>
    <w:rsid w:val="29C410CB"/>
    <w:rsid w:val="29C4731D"/>
    <w:rsid w:val="29E90B31"/>
    <w:rsid w:val="29F24A27"/>
    <w:rsid w:val="29F574D6"/>
    <w:rsid w:val="29F6324E"/>
    <w:rsid w:val="2A293624"/>
    <w:rsid w:val="2A297180"/>
    <w:rsid w:val="2A3E70CF"/>
    <w:rsid w:val="2A3F4BF5"/>
    <w:rsid w:val="2A465F84"/>
    <w:rsid w:val="2A5341FD"/>
    <w:rsid w:val="2A7C19A5"/>
    <w:rsid w:val="2A810D6A"/>
    <w:rsid w:val="2A8D5961"/>
    <w:rsid w:val="2A950CB9"/>
    <w:rsid w:val="2AAF1D7B"/>
    <w:rsid w:val="2AB6568C"/>
    <w:rsid w:val="2ADE440E"/>
    <w:rsid w:val="2AE337D3"/>
    <w:rsid w:val="2AE86769"/>
    <w:rsid w:val="2B0D6AA1"/>
    <w:rsid w:val="2B2142FB"/>
    <w:rsid w:val="2B3163EF"/>
    <w:rsid w:val="2B326508"/>
    <w:rsid w:val="2B630D6A"/>
    <w:rsid w:val="2B82123D"/>
    <w:rsid w:val="2B8948F1"/>
    <w:rsid w:val="2B905794"/>
    <w:rsid w:val="2B996587"/>
    <w:rsid w:val="2BAC1E16"/>
    <w:rsid w:val="2BB86A0D"/>
    <w:rsid w:val="2BCA042B"/>
    <w:rsid w:val="2BCC070B"/>
    <w:rsid w:val="2BDD46C6"/>
    <w:rsid w:val="2C0E2AD1"/>
    <w:rsid w:val="2C162720"/>
    <w:rsid w:val="2C2B3683"/>
    <w:rsid w:val="2C3A1525"/>
    <w:rsid w:val="2C446A34"/>
    <w:rsid w:val="2C472487"/>
    <w:rsid w:val="2C576226"/>
    <w:rsid w:val="2C701E88"/>
    <w:rsid w:val="2C9034E6"/>
    <w:rsid w:val="2C934D84"/>
    <w:rsid w:val="2C9A4365"/>
    <w:rsid w:val="2CBA67B5"/>
    <w:rsid w:val="2CF41CC7"/>
    <w:rsid w:val="2D031F0A"/>
    <w:rsid w:val="2D0D2D89"/>
    <w:rsid w:val="2D346567"/>
    <w:rsid w:val="2D3D2806"/>
    <w:rsid w:val="2D6C5D01"/>
    <w:rsid w:val="2D872B3B"/>
    <w:rsid w:val="2D880661"/>
    <w:rsid w:val="2DB80F46"/>
    <w:rsid w:val="2DC0604D"/>
    <w:rsid w:val="2DC23B73"/>
    <w:rsid w:val="2DCE1B4F"/>
    <w:rsid w:val="2DCF6290"/>
    <w:rsid w:val="2DD13DB6"/>
    <w:rsid w:val="2DD85145"/>
    <w:rsid w:val="2DE27408"/>
    <w:rsid w:val="2DE53D06"/>
    <w:rsid w:val="2DE60F1C"/>
    <w:rsid w:val="2DF840DE"/>
    <w:rsid w:val="2E0D196F"/>
    <w:rsid w:val="2E347E5E"/>
    <w:rsid w:val="2E3F6F72"/>
    <w:rsid w:val="2E433BD4"/>
    <w:rsid w:val="2E4E3659"/>
    <w:rsid w:val="2E7806D6"/>
    <w:rsid w:val="2E7C6418"/>
    <w:rsid w:val="2E813A2E"/>
    <w:rsid w:val="2E9A064C"/>
    <w:rsid w:val="2E9F3EB4"/>
    <w:rsid w:val="2EA1045A"/>
    <w:rsid w:val="2EA94D33"/>
    <w:rsid w:val="2EC27BA3"/>
    <w:rsid w:val="2ED2702B"/>
    <w:rsid w:val="2EDC6EB7"/>
    <w:rsid w:val="2EFA10EB"/>
    <w:rsid w:val="2F081A5A"/>
    <w:rsid w:val="2F2A7C22"/>
    <w:rsid w:val="2F350375"/>
    <w:rsid w:val="2F601896"/>
    <w:rsid w:val="2F8512FC"/>
    <w:rsid w:val="2F860BD0"/>
    <w:rsid w:val="2F8D01B1"/>
    <w:rsid w:val="2F9257C7"/>
    <w:rsid w:val="2FAF45CB"/>
    <w:rsid w:val="2FCC0CD9"/>
    <w:rsid w:val="2FEF49C8"/>
    <w:rsid w:val="2FF26266"/>
    <w:rsid w:val="30071D11"/>
    <w:rsid w:val="300F0BC6"/>
    <w:rsid w:val="301937F3"/>
    <w:rsid w:val="301B3A0F"/>
    <w:rsid w:val="30202DD3"/>
    <w:rsid w:val="30497C08"/>
    <w:rsid w:val="304C1E1A"/>
    <w:rsid w:val="30601421"/>
    <w:rsid w:val="306B6744"/>
    <w:rsid w:val="306F78E5"/>
    <w:rsid w:val="308415B4"/>
    <w:rsid w:val="30A25EDE"/>
    <w:rsid w:val="30A47560"/>
    <w:rsid w:val="30C10112"/>
    <w:rsid w:val="30C47C02"/>
    <w:rsid w:val="30E16A06"/>
    <w:rsid w:val="30E65DCB"/>
    <w:rsid w:val="30EE1123"/>
    <w:rsid w:val="30FD4EC2"/>
    <w:rsid w:val="31037178"/>
    <w:rsid w:val="310444A3"/>
    <w:rsid w:val="310E70CF"/>
    <w:rsid w:val="311346E6"/>
    <w:rsid w:val="311A5A74"/>
    <w:rsid w:val="31215055"/>
    <w:rsid w:val="31282FB6"/>
    <w:rsid w:val="313F54DB"/>
    <w:rsid w:val="3140197F"/>
    <w:rsid w:val="31497C61"/>
    <w:rsid w:val="31745428"/>
    <w:rsid w:val="318B6972"/>
    <w:rsid w:val="3194050D"/>
    <w:rsid w:val="320D55D9"/>
    <w:rsid w:val="321150C9"/>
    <w:rsid w:val="321C75CA"/>
    <w:rsid w:val="322C1F03"/>
    <w:rsid w:val="32317519"/>
    <w:rsid w:val="323366C3"/>
    <w:rsid w:val="323B3EF4"/>
    <w:rsid w:val="325532A1"/>
    <w:rsid w:val="32566F80"/>
    <w:rsid w:val="325925CC"/>
    <w:rsid w:val="327B6E8F"/>
    <w:rsid w:val="32AB107A"/>
    <w:rsid w:val="32BA12BD"/>
    <w:rsid w:val="32E75E2A"/>
    <w:rsid w:val="32F36EE6"/>
    <w:rsid w:val="330662B0"/>
    <w:rsid w:val="330E3C5D"/>
    <w:rsid w:val="331A7FAD"/>
    <w:rsid w:val="334260EE"/>
    <w:rsid w:val="3353526D"/>
    <w:rsid w:val="33596D28"/>
    <w:rsid w:val="335F3C12"/>
    <w:rsid w:val="33642ECA"/>
    <w:rsid w:val="3364747B"/>
    <w:rsid w:val="33811DDB"/>
    <w:rsid w:val="338D69D1"/>
    <w:rsid w:val="33A67A93"/>
    <w:rsid w:val="33A8380B"/>
    <w:rsid w:val="33BE6B8B"/>
    <w:rsid w:val="33D26ADA"/>
    <w:rsid w:val="33D91C17"/>
    <w:rsid w:val="33E0212C"/>
    <w:rsid w:val="33EA3E24"/>
    <w:rsid w:val="33ED56C2"/>
    <w:rsid w:val="33F15DB4"/>
    <w:rsid w:val="33F64577"/>
    <w:rsid w:val="341D43D9"/>
    <w:rsid w:val="34367069"/>
    <w:rsid w:val="343B01DB"/>
    <w:rsid w:val="345D2848"/>
    <w:rsid w:val="345E036E"/>
    <w:rsid w:val="349F352E"/>
    <w:rsid w:val="34AF4725"/>
    <w:rsid w:val="34E40873"/>
    <w:rsid w:val="34F82570"/>
    <w:rsid w:val="34F860CC"/>
    <w:rsid w:val="35447564"/>
    <w:rsid w:val="35531555"/>
    <w:rsid w:val="35551771"/>
    <w:rsid w:val="356E45E1"/>
    <w:rsid w:val="35AB1391"/>
    <w:rsid w:val="35D42696"/>
    <w:rsid w:val="35F72828"/>
    <w:rsid w:val="36176A26"/>
    <w:rsid w:val="36455341"/>
    <w:rsid w:val="367D0F7F"/>
    <w:rsid w:val="367E0853"/>
    <w:rsid w:val="36832CE1"/>
    <w:rsid w:val="369462C9"/>
    <w:rsid w:val="36987B67"/>
    <w:rsid w:val="369938DF"/>
    <w:rsid w:val="36D861B6"/>
    <w:rsid w:val="36DB7A54"/>
    <w:rsid w:val="36DF7544"/>
    <w:rsid w:val="3700570C"/>
    <w:rsid w:val="371011BA"/>
    <w:rsid w:val="373A29CC"/>
    <w:rsid w:val="3757357E"/>
    <w:rsid w:val="377063EE"/>
    <w:rsid w:val="379876F3"/>
    <w:rsid w:val="37BF2ED1"/>
    <w:rsid w:val="37C077B1"/>
    <w:rsid w:val="37DA262B"/>
    <w:rsid w:val="37DE458D"/>
    <w:rsid w:val="37FE39FA"/>
    <w:rsid w:val="38002096"/>
    <w:rsid w:val="38176374"/>
    <w:rsid w:val="38196A86"/>
    <w:rsid w:val="382611A3"/>
    <w:rsid w:val="382673F4"/>
    <w:rsid w:val="383B2EA0"/>
    <w:rsid w:val="38462E60"/>
    <w:rsid w:val="386F2B4A"/>
    <w:rsid w:val="387B14EE"/>
    <w:rsid w:val="387B4990"/>
    <w:rsid w:val="3881462B"/>
    <w:rsid w:val="388C36FB"/>
    <w:rsid w:val="38A50319"/>
    <w:rsid w:val="38A87E0A"/>
    <w:rsid w:val="38B44A00"/>
    <w:rsid w:val="38B93DC5"/>
    <w:rsid w:val="38B970EE"/>
    <w:rsid w:val="38BB5D8F"/>
    <w:rsid w:val="38BD5663"/>
    <w:rsid w:val="38E2156D"/>
    <w:rsid w:val="38EB4FAC"/>
    <w:rsid w:val="38ED3A6E"/>
    <w:rsid w:val="38FD63A7"/>
    <w:rsid w:val="39002936"/>
    <w:rsid w:val="3902576C"/>
    <w:rsid w:val="39202096"/>
    <w:rsid w:val="39262D30"/>
    <w:rsid w:val="3934169D"/>
    <w:rsid w:val="39400042"/>
    <w:rsid w:val="39643D30"/>
    <w:rsid w:val="396957EB"/>
    <w:rsid w:val="39763A64"/>
    <w:rsid w:val="39A045B9"/>
    <w:rsid w:val="39A41DA3"/>
    <w:rsid w:val="39A84565"/>
    <w:rsid w:val="39AE6D96"/>
    <w:rsid w:val="39BD1693"/>
    <w:rsid w:val="39C1487F"/>
    <w:rsid w:val="39CD20CF"/>
    <w:rsid w:val="39D52E80"/>
    <w:rsid w:val="39E76710"/>
    <w:rsid w:val="39E9692C"/>
    <w:rsid w:val="39EE7A9E"/>
    <w:rsid w:val="39FA6D29"/>
    <w:rsid w:val="3A0379ED"/>
    <w:rsid w:val="3A157721"/>
    <w:rsid w:val="3A257582"/>
    <w:rsid w:val="3A325BDD"/>
    <w:rsid w:val="3A361B71"/>
    <w:rsid w:val="3A5169AB"/>
    <w:rsid w:val="3A52627F"/>
    <w:rsid w:val="3A80103E"/>
    <w:rsid w:val="3A8279F1"/>
    <w:rsid w:val="3A99243B"/>
    <w:rsid w:val="3AAC1E33"/>
    <w:rsid w:val="3AB17449"/>
    <w:rsid w:val="3ABB2076"/>
    <w:rsid w:val="3ACC7DDF"/>
    <w:rsid w:val="3AD46C94"/>
    <w:rsid w:val="3AEC0481"/>
    <w:rsid w:val="3B007A89"/>
    <w:rsid w:val="3B077069"/>
    <w:rsid w:val="3B2220F5"/>
    <w:rsid w:val="3B3573C0"/>
    <w:rsid w:val="3B5F6EA5"/>
    <w:rsid w:val="3B6E378A"/>
    <w:rsid w:val="3B762441"/>
    <w:rsid w:val="3B8B1A48"/>
    <w:rsid w:val="3B8E1539"/>
    <w:rsid w:val="3B8E778B"/>
    <w:rsid w:val="3B96663F"/>
    <w:rsid w:val="3BA615BE"/>
    <w:rsid w:val="3BD81AF8"/>
    <w:rsid w:val="3BE41159"/>
    <w:rsid w:val="3BF97574"/>
    <w:rsid w:val="3C027831"/>
    <w:rsid w:val="3C073099"/>
    <w:rsid w:val="3C090BBF"/>
    <w:rsid w:val="3C187054"/>
    <w:rsid w:val="3C1934F8"/>
    <w:rsid w:val="3C2024A6"/>
    <w:rsid w:val="3C335C3C"/>
    <w:rsid w:val="3C581550"/>
    <w:rsid w:val="3C5A141B"/>
    <w:rsid w:val="3C6D2FDF"/>
    <w:rsid w:val="3C746980"/>
    <w:rsid w:val="3C8A1D00"/>
    <w:rsid w:val="3C90308E"/>
    <w:rsid w:val="3CAD59EE"/>
    <w:rsid w:val="3CB60D47"/>
    <w:rsid w:val="3CC01BC6"/>
    <w:rsid w:val="3CC316B6"/>
    <w:rsid w:val="3CCD6091"/>
    <w:rsid w:val="3CF4186F"/>
    <w:rsid w:val="3D0C09B3"/>
    <w:rsid w:val="3D0C4E0B"/>
    <w:rsid w:val="3D232155"/>
    <w:rsid w:val="3D255ECD"/>
    <w:rsid w:val="3D2A34E3"/>
    <w:rsid w:val="3D363C36"/>
    <w:rsid w:val="3D477BF1"/>
    <w:rsid w:val="3D567E34"/>
    <w:rsid w:val="3D581DFE"/>
    <w:rsid w:val="3D5B18EE"/>
    <w:rsid w:val="3D5E764C"/>
    <w:rsid w:val="3D6407A3"/>
    <w:rsid w:val="3D7E738B"/>
    <w:rsid w:val="3D820C29"/>
    <w:rsid w:val="3D842BF3"/>
    <w:rsid w:val="3D8C1AA8"/>
    <w:rsid w:val="3DED69EA"/>
    <w:rsid w:val="3DF15DAF"/>
    <w:rsid w:val="3DF8713D"/>
    <w:rsid w:val="3DFF671E"/>
    <w:rsid w:val="3E020EAD"/>
    <w:rsid w:val="3E0E070F"/>
    <w:rsid w:val="3E247F32"/>
    <w:rsid w:val="3E2D328B"/>
    <w:rsid w:val="3E3D6FB5"/>
    <w:rsid w:val="3E594080"/>
    <w:rsid w:val="3E5A3954"/>
    <w:rsid w:val="3E7013C9"/>
    <w:rsid w:val="3E810EE1"/>
    <w:rsid w:val="3E8B1D5F"/>
    <w:rsid w:val="3E950E30"/>
    <w:rsid w:val="3EA01CAF"/>
    <w:rsid w:val="3EA64DEB"/>
    <w:rsid w:val="3EAE5A4E"/>
    <w:rsid w:val="3EB63280"/>
    <w:rsid w:val="3EB94F4F"/>
    <w:rsid w:val="3EC05EAD"/>
    <w:rsid w:val="3ECF4342"/>
    <w:rsid w:val="3ECF60F0"/>
    <w:rsid w:val="3ED23E32"/>
    <w:rsid w:val="3EEF6792"/>
    <w:rsid w:val="3EFA305B"/>
    <w:rsid w:val="3F0A35CC"/>
    <w:rsid w:val="3F1D3FB4"/>
    <w:rsid w:val="3F3103C3"/>
    <w:rsid w:val="3F312907"/>
    <w:rsid w:val="3F3B5533"/>
    <w:rsid w:val="3F3E5024"/>
    <w:rsid w:val="3F6947E8"/>
    <w:rsid w:val="3F746C97"/>
    <w:rsid w:val="3F80388E"/>
    <w:rsid w:val="3FAA0DF6"/>
    <w:rsid w:val="3FAF7CCF"/>
    <w:rsid w:val="3FB452E6"/>
    <w:rsid w:val="3FC574F3"/>
    <w:rsid w:val="3FC90D91"/>
    <w:rsid w:val="3FE43E1D"/>
    <w:rsid w:val="40185875"/>
    <w:rsid w:val="402E5098"/>
    <w:rsid w:val="403326AF"/>
    <w:rsid w:val="40420B44"/>
    <w:rsid w:val="404B5C4A"/>
    <w:rsid w:val="40577FBA"/>
    <w:rsid w:val="40745DE7"/>
    <w:rsid w:val="408353E4"/>
    <w:rsid w:val="40A84193"/>
    <w:rsid w:val="40BE3530"/>
    <w:rsid w:val="40D0614F"/>
    <w:rsid w:val="40E340D5"/>
    <w:rsid w:val="40E65973"/>
    <w:rsid w:val="40F956A6"/>
    <w:rsid w:val="40FE2CBD"/>
    <w:rsid w:val="410A1661"/>
    <w:rsid w:val="41151DB4"/>
    <w:rsid w:val="411C75E7"/>
    <w:rsid w:val="41232723"/>
    <w:rsid w:val="41250471"/>
    <w:rsid w:val="41270465"/>
    <w:rsid w:val="412B15D8"/>
    <w:rsid w:val="4134048C"/>
    <w:rsid w:val="413466DE"/>
    <w:rsid w:val="4142704D"/>
    <w:rsid w:val="414A4154"/>
    <w:rsid w:val="414D77A0"/>
    <w:rsid w:val="4153125A"/>
    <w:rsid w:val="4171348E"/>
    <w:rsid w:val="418036D2"/>
    <w:rsid w:val="41BB6E00"/>
    <w:rsid w:val="41D41C6F"/>
    <w:rsid w:val="41D5599B"/>
    <w:rsid w:val="42072045"/>
    <w:rsid w:val="42116A20"/>
    <w:rsid w:val="4221720D"/>
    <w:rsid w:val="422449A5"/>
    <w:rsid w:val="42473E51"/>
    <w:rsid w:val="424E37D0"/>
    <w:rsid w:val="42BD2703"/>
    <w:rsid w:val="42F425C9"/>
    <w:rsid w:val="43014CE6"/>
    <w:rsid w:val="43142BE0"/>
    <w:rsid w:val="431E7646"/>
    <w:rsid w:val="43217136"/>
    <w:rsid w:val="43243D20"/>
    <w:rsid w:val="4359242C"/>
    <w:rsid w:val="435C016E"/>
    <w:rsid w:val="43670FED"/>
    <w:rsid w:val="43757DB5"/>
    <w:rsid w:val="43A044FF"/>
    <w:rsid w:val="43AA712C"/>
    <w:rsid w:val="43BB30E7"/>
    <w:rsid w:val="43D249D4"/>
    <w:rsid w:val="43FA3C0F"/>
    <w:rsid w:val="440700DA"/>
    <w:rsid w:val="4416031D"/>
    <w:rsid w:val="4436276D"/>
    <w:rsid w:val="44450C02"/>
    <w:rsid w:val="44455E54"/>
    <w:rsid w:val="444E5D09"/>
    <w:rsid w:val="44595F62"/>
    <w:rsid w:val="447D039C"/>
    <w:rsid w:val="448E07FB"/>
    <w:rsid w:val="448E25A9"/>
    <w:rsid w:val="44BC2C73"/>
    <w:rsid w:val="44CE29A6"/>
    <w:rsid w:val="44FE14DD"/>
    <w:rsid w:val="450570D8"/>
    <w:rsid w:val="452847AC"/>
    <w:rsid w:val="4550785F"/>
    <w:rsid w:val="45521829"/>
    <w:rsid w:val="45696E85"/>
    <w:rsid w:val="45717F01"/>
    <w:rsid w:val="45B222C8"/>
    <w:rsid w:val="45B63B66"/>
    <w:rsid w:val="45BE0C6C"/>
    <w:rsid w:val="45C30031"/>
    <w:rsid w:val="45CE5353"/>
    <w:rsid w:val="45DD7344"/>
    <w:rsid w:val="45EC4936"/>
    <w:rsid w:val="45FB2440"/>
    <w:rsid w:val="460A3EB2"/>
    <w:rsid w:val="460F14C8"/>
    <w:rsid w:val="46184820"/>
    <w:rsid w:val="463158E2"/>
    <w:rsid w:val="4642364B"/>
    <w:rsid w:val="46445615"/>
    <w:rsid w:val="46454EEA"/>
    <w:rsid w:val="464C0026"/>
    <w:rsid w:val="466A4F31"/>
    <w:rsid w:val="468E063F"/>
    <w:rsid w:val="46AB10EE"/>
    <w:rsid w:val="46AC4F69"/>
    <w:rsid w:val="46C21AF5"/>
    <w:rsid w:val="46C32C67"/>
    <w:rsid w:val="46C40504"/>
    <w:rsid w:val="46D06EA9"/>
    <w:rsid w:val="46D52711"/>
    <w:rsid w:val="46DE2AC4"/>
    <w:rsid w:val="46EE732F"/>
    <w:rsid w:val="46F54B62"/>
    <w:rsid w:val="46FF153C"/>
    <w:rsid w:val="47040B3D"/>
    <w:rsid w:val="470E352E"/>
    <w:rsid w:val="47176886"/>
    <w:rsid w:val="47392CA0"/>
    <w:rsid w:val="47605606"/>
    <w:rsid w:val="47B642F1"/>
    <w:rsid w:val="47B75973"/>
    <w:rsid w:val="47B96CCD"/>
    <w:rsid w:val="47DD7AD0"/>
    <w:rsid w:val="47F46BC7"/>
    <w:rsid w:val="48082673"/>
    <w:rsid w:val="480A1F47"/>
    <w:rsid w:val="48335942"/>
    <w:rsid w:val="483E7E42"/>
    <w:rsid w:val="484418FD"/>
    <w:rsid w:val="48587156"/>
    <w:rsid w:val="48965ED0"/>
    <w:rsid w:val="48AE626D"/>
    <w:rsid w:val="48B00D40"/>
    <w:rsid w:val="48BD345D"/>
    <w:rsid w:val="48C52312"/>
    <w:rsid w:val="48D367DD"/>
    <w:rsid w:val="48E45AD6"/>
    <w:rsid w:val="48E924A4"/>
    <w:rsid w:val="48EC789E"/>
    <w:rsid w:val="48F84495"/>
    <w:rsid w:val="494F67AB"/>
    <w:rsid w:val="49831FB1"/>
    <w:rsid w:val="498B355B"/>
    <w:rsid w:val="49A60395"/>
    <w:rsid w:val="49A81EB7"/>
    <w:rsid w:val="49AA1C33"/>
    <w:rsid w:val="49B20AE8"/>
    <w:rsid w:val="49CA7BE0"/>
    <w:rsid w:val="49DC5B65"/>
    <w:rsid w:val="49DE368B"/>
    <w:rsid w:val="49F509D5"/>
    <w:rsid w:val="4A0155CC"/>
    <w:rsid w:val="4A280DAA"/>
    <w:rsid w:val="4A34774F"/>
    <w:rsid w:val="4A963F66"/>
    <w:rsid w:val="4AA20B5D"/>
    <w:rsid w:val="4AB60164"/>
    <w:rsid w:val="4AB83EDC"/>
    <w:rsid w:val="4AD41E7B"/>
    <w:rsid w:val="4AE20F59"/>
    <w:rsid w:val="4AEE5B50"/>
    <w:rsid w:val="4AF8077D"/>
    <w:rsid w:val="4AFA5B2E"/>
    <w:rsid w:val="4AFC64BF"/>
    <w:rsid w:val="4B157580"/>
    <w:rsid w:val="4B1F03FF"/>
    <w:rsid w:val="4B307F16"/>
    <w:rsid w:val="4B533C05"/>
    <w:rsid w:val="4B5C6F5D"/>
    <w:rsid w:val="4B6422B6"/>
    <w:rsid w:val="4B702A09"/>
    <w:rsid w:val="4B775B45"/>
    <w:rsid w:val="4B863FDA"/>
    <w:rsid w:val="4BA774A6"/>
    <w:rsid w:val="4BAD1567"/>
    <w:rsid w:val="4BC52D55"/>
    <w:rsid w:val="4BCD1C09"/>
    <w:rsid w:val="4BD25472"/>
    <w:rsid w:val="4BFF7510"/>
    <w:rsid w:val="4C12586E"/>
    <w:rsid w:val="4C147838"/>
    <w:rsid w:val="4C2A705C"/>
    <w:rsid w:val="4C302A62"/>
    <w:rsid w:val="4C3C28EB"/>
    <w:rsid w:val="4C5145E8"/>
    <w:rsid w:val="4C5B46C9"/>
    <w:rsid w:val="4C9646F1"/>
    <w:rsid w:val="4C973E6B"/>
    <w:rsid w:val="4CA961D2"/>
    <w:rsid w:val="4CB229E4"/>
    <w:rsid w:val="4CB46925"/>
    <w:rsid w:val="4CC254E6"/>
    <w:rsid w:val="4CD46FC7"/>
    <w:rsid w:val="4D137AF0"/>
    <w:rsid w:val="4D267823"/>
    <w:rsid w:val="4D333CEE"/>
    <w:rsid w:val="4D4E28D6"/>
    <w:rsid w:val="4D553C64"/>
    <w:rsid w:val="4D573E80"/>
    <w:rsid w:val="4D5A571F"/>
    <w:rsid w:val="4D5E3EFC"/>
    <w:rsid w:val="4D64034B"/>
    <w:rsid w:val="4D673998"/>
    <w:rsid w:val="4D9F1383"/>
    <w:rsid w:val="4DA1334D"/>
    <w:rsid w:val="4DB210B7"/>
    <w:rsid w:val="4DBE5CAD"/>
    <w:rsid w:val="4DC31516"/>
    <w:rsid w:val="4DC4703C"/>
    <w:rsid w:val="4DC94652"/>
    <w:rsid w:val="4DCD4142"/>
    <w:rsid w:val="4DE90850"/>
    <w:rsid w:val="4DF6443C"/>
    <w:rsid w:val="4E083136"/>
    <w:rsid w:val="4E0D3D58"/>
    <w:rsid w:val="4E52289A"/>
    <w:rsid w:val="4E555EE6"/>
    <w:rsid w:val="4E6A7BE3"/>
    <w:rsid w:val="4E943A82"/>
    <w:rsid w:val="4E952691"/>
    <w:rsid w:val="4EBE7F2F"/>
    <w:rsid w:val="4EC33BA0"/>
    <w:rsid w:val="4EC92B5C"/>
    <w:rsid w:val="4ED570B4"/>
    <w:rsid w:val="4EDB7799"/>
    <w:rsid w:val="4EE90C86"/>
    <w:rsid w:val="4EF94AC3"/>
    <w:rsid w:val="4F027E1C"/>
    <w:rsid w:val="4F035942"/>
    <w:rsid w:val="4F18319B"/>
    <w:rsid w:val="4F245FE4"/>
    <w:rsid w:val="4F2B696A"/>
    <w:rsid w:val="4F361873"/>
    <w:rsid w:val="4F5F0DCA"/>
    <w:rsid w:val="4F6208BA"/>
    <w:rsid w:val="4F7A3F06"/>
    <w:rsid w:val="4F7F146C"/>
    <w:rsid w:val="4F870321"/>
    <w:rsid w:val="4FB8497E"/>
    <w:rsid w:val="4FBC446F"/>
    <w:rsid w:val="4FBE3AD7"/>
    <w:rsid w:val="4FCF3F2E"/>
    <w:rsid w:val="4FD55530"/>
    <w:rsid w:val="500135C9"/>
    <w:rsid w:val="50016325"/>
    <w:rsid w:val="501D1BC6"/>
    <w:rsid w:val="501E2A33"/>
    <w:rsid w:val="501F49FD"/>
    <w:rsid w:val="503009B9"/>
    <w:rsid w:val="50322EC1"/>
    <w:rsid w:val="50357D7D"/>
    <w:rsid w:val="5043249A"/>
    <w:rsid w:val="504C2305"/>
    <w:rsid w:val="505869A7"/>
    <w:rsid w:val="506A3ECB"/>
    <w:rsid w:val="507537AB"/>
    <w:rsid w:val="50A64EC4"/>
    <w:rsid w:val="50A70C7B"/>
    <w:rsid w:val="50AD025B"/>
    <w:rsid w:val="50BD049E"/>
    <w:rsid w:val="50C01D3C"/>
    <w:rsid w:val="50DC24A9"/>
    <w:rsid w:val="51071719"/>
    <w:rsid w:val="510936E3"/>
    <w:rsid w:val="510A120A"/>
    <w:rsid w:val="510F4A72"/>
    <w:rsid w:val="513E423F"/>
    <w:rsid w:val="5153495F"/>
    <w:rsid w:val="51581F75"/>
    <w:rsid w:val="51597A9B"/>
    <w:rsid w:val="5181771E"/>
    <w:rsid w:val="519311FF"/>
    <w:rsid w:val="51954F77"/>
    <w:rsid w:val="51BA4D1B"/>
    <w:rsid w:val="51CF6132"/>
    <w:rsid w:val="51D004F0"/>
    <w:rsid w:val="51DB003B"/>
    <w:rsid w:val="51F37EF0"/>
    <w:rsid w:val="51FE20C6"/>
    <w:rsid w:val="520133F3"/>
    <w:rsid w:val="520A3291"/>
    <w:rsid w:val="52224331"/>
    <w:rsid w:val="522462FB"/>
    <w:rsid w:val="524644C3"/>
    <w:rsid w:val="524A590E"/>
    <w:rsid w:val="525F7333"/>
    <w:rsid w:val="526251FD"/>
    <w:rsid w:val="527E1EAF"/>
    <w:rsid w:val="52950FA7"/>
    <w:rsid w:val="529E60AD"/>
    <w:rsid w:val="529E7E5B"/>
    <w:rsid w:val="52B96A43"/>
    <w:rsid w:val="52CF44B9"/>
    <w:rsid w:val="52D23FA9"/>
    <w:rsid w:val="52DB2D8E"/>
    <w:rsid w:val="52F061DD"/>
    <w:rsid w:val="52FC4B82"/>
    <w:rsid w:val="530D6D8F"/>
    <w:rsid w:val="53130849"/>
    <w:rsid w:val="531E71EE"/>
    <w:rsid w:val="53204D14"/>
    <w:rsid w:val="53234805"/>
    <w:rsid w:val="532D11DF"/>
    <w:rsid w:val="535D1AC5"/>
    <w:rsid w:val="539F032F"/>
    <w:rsid w:val="53B73033"/>
    <w:rsid w:val="53C25DCC"/>
    <w:rsid w:val="53CB2ED2"/>
    <w:rsid w:val="53CE4770"/>
    <w:rsid w:val="53FD6E04"/>
    <w:rsid w:val="54040192"/>
    <w:rsid w:val="540463E4"/>
    <w:rsid w:val="54295E4B"/>
    <w:rsid w:val="54665BFF"/>
    <w:rsid w:val="549C4FDD"/>
    <w:rsid w:val="549D01D5"/>
    <w:rsid w:val="54C120B1"/>
    <w:rsid w:val="54E70A41"/>
    <w:rsid w:val="551C150B"/>
    <w:rsid w:val="553625CD"/>
    <w:rsid w:val="554747DA"/>
    <w:rsid w:val="554C3B9F"/>
    <w:rsid w:val="556F5ADF"/>
    <w:rsid w:val="55894DF3"/>
    <w:rsid w:val="55AE0F7D"/>
    <w:rsid w:val="55B12540"/>
    <w:rsid w:val="55B17EA6"/>
    <w:rsid w:val="55CE6CAA"/>
    <w:rsid w:val="55D32512"/>
    <w:rsid w:val="55D911AB"/>
    <w:rsid w:val="55FB0BBE"/>
    <w:rsid w:val="56064695"/>
    <w:rsid w:val="560E70A6"/>
    <w:rsid w:val="56242D6E"/>
    <w:rsid w:val="56290384"/>
    <w:rsid w:val="563D798B"/>
    <w:rsid w:val="563F1955"/>
    <w:rsid w:val="56617B1E"/>
    <w:rsid w:val="56876E58"/>
    <w:rsid w:val="568D0913"/>
    <w:rsid w:val="56921A85"/>
    <w:rsid w:val="56945417"/>
    <w:rsid w:val="56A812A9"/>
    <w:rsid w:val="56A8574D"/>
    <w:rsid w:val="56C41E5B"/>
    <w:rsid w:val="56CE4A87"/>
    <w:rsid w:val="56D26326"/>
    <w:rsid w:val="56DE116E"/>
    <w:rsid w:val="570D1A54"/>
    <w:rsid w:val="571050A0"/>
    <w:rsid w:val="571921A6"/>
    <w:rsid w:val="57245576"/>
    <w:rsid w:val="573C5E95"/>
    <w:rsid w:val="574F3B38"/>
    <w:rsid w:val="57664CC0"/>
    <w:rsid w:val="57684EDC"/>
    <w:rsid w:val="577E4471"/>
    <w:rsid w:val="578E148F"/>
    <w:rsid w:val="57917F8F"/>
    <w:rsid w:val="57AC301B"/>
    <w:rsid w:val="57B27F05"/>
    <w:rsid w:val="57C26A24"/>
    <w:rsid w:val="57C77E54"/>
    <w:rsid w:val="57CA34A1"/>
    <w:rsid w:val="57FD5624"/>
    <w:rsid w:val="57FF24BD"/>
    <w:rsid w:val="580F7106"/>
    <w:rsid w:val="58296419"/>
    <w:rsid w:val="586A0701"/>
    <w:rsid w:val="5875340D"/>
    <w:rsid w:val="58813029"/>
    <w:rsid w:val="588418A2"/>
    <w:rsid w:val="5886386C"/>
    <w:rsid w:val="58873140"/>
    <w:rsid w:val="58893C57"/>
    <w:rsid w:val="58BC103B"/>
    <w:rsid w:val="58CE6FC1"/>
    <w:rsid w:val="58D92B7D"/>
    <w:rsid w:val="58DC7930"/>
    <w:rsid w:val="58DF11CE"/>
    <w:rsid w:val="58E660B8"/>
    <w:rsid w:val="58EF7663"/>
    <w:rsid w:val="58FA1B64"/>
    <w:rsid w:val="59060509"/>
    <w:rsid w:val="59080725"/>
    <w:rsid w:val="59250EFD"/>
    <w:rsid w:val="592F3F03"/>
    <w:rsid w:val="59367040"/>
    <w:rsid w:val="59401C6C"/>
    <w:rsid w:val="594A6647"/>
    <w:rsid w:val="5954396A"/>
    <w:rsid w:val="59575208"/>
    <w:rsid w:val="5963595B"/>
    <w:rsid w:val="598D0C2A"/>
    <w:rsid w:val="599F4F1B"/>
    <w:rsid w:val="59AD307A"/>
    <w:rsid w:val="59E545C2"/>
    <w:rsid w:val="59F737C8"/>
    <w:rsid w:val="59FB2037"/>
    <w:rsid w:val="59FE7432"/>
    <w:rsid w:val="5A225816"/>
    <w:rsid w:val="5A331DE9"/>
    <w:rsid w:val="5A44578C"/>
    <w:rsid w:val="5A530D01"/>
    <w:rsid w:val="5A662575"/>
    <w:rsid w:val="5A6B2F1F"/>
    <w:rsid w:val="5A703824"/>
    <w:rsid w:val="5A8060D1"/>
    <w:rsid w:val="5A81253D"/>
    <w:rsid w:val="5A8C56CF"/>
    <w:rsid w:val="5A9304C2"/>
    <w:rsid w:val="5A937FAD"/>
    <w:rsid w:val="5A9A1850"/>
    <w:rsid w:val="5AAB1367"/>
    <w:rsid w:val="5ABA5A4E"/>
    <w:rsid w:val="5AC62645"/>
    <w:rsid w:val="5AC81FAD"/>
    <w:rsid w:val="5ADA39FB"/>
    <w:rsid w:val="5AE1122D"/>
    <w:rsid w:val="5AF26F96"/>
    <w:rsid w:val="5B1F3B03"/>
    <w:rsid w:val="5B2C4A41"/>
    <w:rsid w:val="5B381774"/>
    <w:rsid w:val="5B3E21DC"/>
    <w:rsid w:val="5B5639C9"/>
    <w:rsid w:val="5B7200D7"/>
    <w:rsid w:val="5B7F1330"/>
    <w:rsid w:val="5B8147BE"/>
    <w:rsid w:val="5B841BB9"/>
    <w:rsid w:val="5B8F47E5"/>
    <w:rsid w:val="5B94004E"/>
    <w:rsid w:val="5B993C33"/>
    <w:rsid w:val="5BAC183B"/>
    <w:rsid w:val="5BC22E0D"/>
    <w:rsid w:val="5BD112A2"/>
    <w:rsid w:val="5BE014E5"/>
    <w:rsid w:val="5C294C3A"/>
    <w:rsid w:val="5C333BAD"/>
    <w:rsid w:val="5C423F4D"/>
    <w:rsid w:val="5C5F4137"/>
    <w:rsid w:val="5C744E01"/>
    <w:rsid w:val="5C8356CE"/>
    <w:rsid w:val="5C9545F1"/>
    <w:rsid w:val="5C9A5B38"/>
    <w:rsid w:val="5C9C18B0"/>
    <w:rsid w:val="5C9D2F32"/>
    <w:rsid w:val="5C9F3F98"/>
    <w:rsid w:val="5C9F6A5F"/>
    <w:rsid w:val="5CB85FBE"/>
    <w:rsid w:val="5CDD77D2"/>
    <w:rsid w:val="5CDF79EE"/>
    <w:rsid w:val="5CE172C2"/>
    <w:rsid w:val="5CF60894"/>
    <w:rsid w:val="5D1363BB"/>
    <w:rsid w:val="5D261179"/>
    <w:rsid w:val="5D331AE8"/>
    <w:rsid w:val="5D3B7ACB"/>
    <w:rsid w:val="5D4B5084"/>
    <w:rsid w:val="5D530B60"/>
    <w:rsid w:val="5D635F29"/>
    <w:rsid w:val="5D7A7717"/>
    <w:rsid w:val="5D853D32"/>
    <w:rsid w:val="5D932CA5"/>
    <w:rsid w:val="5D9E51B4"/>
    <w:rsid w:val="5DA12EF6"/>
    <w:rsid w:val="5DAB78D0"/>
    <w:rsid w:val="5DB22A0D"/>
    <w:rsid w:val="5DDB01B6"/>
    <w:rsid w:val="5DF94AE0"/>
    <w:rsid w:val="5E03770C"/>
    <w:rsid w:val="5E23390B"/>
    <w:rsid w:val="5E2E21CB"/>
    <w:rsid w:val="5E2F22B0"/>
    <w:rsid w:val="5E345B18"/>
    <w:rsid w:val="5E3B6EA6"/>
    <w:rsid w:val="5E5E2B95"/>
    <w:rsid w:val="5E604B5F"/>
    <w:rsid w:val="5E6A153A"/>
    <w:rsid w:val="5E6F4DA2"/>
    <w:rsid w:val="5E8A5924"/>
    <w:rsid w:val="5E960581"/>
    <w:rsid w:val="5EA7453C"/>
    <w:rsid w:val="5EBA021D"/>
    <w:rsid w:val="5EC7073A"/>
    <w:rsid w:val="5ECB647C"/>
    <w:rsid w:val="5F053AB2"/>
    <w:rsid w:val="5F103E8F"/>
    <w:rsid w:val="5F16521D"/>
    <w:rsid w:val="5F1C6CD8"/>
    <w:rsid w:val="5F200B07"/>
    <w:rsid w:val="5F21609C"/>
    <w:rsid w:val="5F520018"/>
    <w:rsid w:val="5F5F0972"/>
    <w:rsid w:val="5F950838"/>
    <w:rsid w:val="5F9C5723"/>
    <w:rsid w:val="5FB00D50"/>
    <w:rsid w:val="5FB24F46"/>
    <w:rsid w:val="5FB962D5"/>
    <w:rsid w:val="5FBF7663"/>
    <w:rsid w:val="5FC03B07"/>
    <w:rsid w:val="5FD01870"/>
    <w:rsid w:val="5FEF7F48"/>
    <w:rsid w:val="6008100A"/>
    <w:rsid w:val="60234096"/>
    <w:rsid w:val="6025396A"/>
    <w:rsid w:val="6028345A"/>
    <w:rsid w:val="602C6F07"/>
    <w:rsid w:val="6042451C"/>
    <w:rsid w:val="60477D84"/>
    <w:rsid w:val="604C7179"/>
    <w:rsid w:val="60557755"/>
    <w:rsid w:val="605E50CE"/>
    <w:rsid w:val="606049A2"/>
    <w:rsid w:val="60732927"/>
    <w:rsid w:val="60787F3E"/>
    <w:rsid w:val="60A52CFD"/>
    <w:rsid w:val="60CB2763"/>
    <w:rsid w:val="60D61108"/>
    <w:rsid w:val="60F8107F"/>
    <w:rsid w:val="60FF065F"/>
    <w:rsid w:val="61300344"/>
    <w:rsid w:val="613100ED"/>
    <w:rsid w:val="613D2F35"/>
    <w:rsid w:val="614B7400"/>
    <w:rsid w:val="6151253D"/>
    <w:rsid w:val="61691F7C"/>
    <w:rsid w:val="616B3D62"/>
    <w:rsid w:val="617C3A5E"/>
    <w:rsid w:val="618648DC"/>
    <w:rsid w:val="618B1EF3"/>
    <w:rsid w:val="619D1BB3"/>
    <w:rsid w:val="61C6117D"/>
    <w:rsid w:val="61CE3B8D"/>
    <w:rsid w:val="61D5580D"/>
    <w:rsid w:val="61E80C2B"/>
    <w:rsid w:val="61FA2BD4"/>
    <w:rsid w:val="620B6B90"/>
    <w:rsid w:val="620C4F07"/>
    <w:rsid w:val="621023F8"/>
    <w:rsid w:val="621974FF"/>
    <w:rsid w:val="622639C9"/>
    <w:rsid w:val="62570027"/>
    <w:rsid w:val="626F5370"/>
    <w:rsid w:val="62775FD3"/>
    <w:rsid w:val="62782477"/>
    <w:rsid w:val="62832BCA"/>
    <w:rsid w:val="62982B10"/>
    <w:rsid w:val="62A2285E"/>
    <w:rsid w:val="62DB2A06"/>
    <w:rsid w:val="62F13FD7"/>
    <w:rsid w:val="630006BE"/>
    <w:rsid w:val="63035AB9"/>
    <w:rsid w:val="63097573"/>
    <w:rsid w:val="63181564"/>
    <w:rsid w:val="6329551F"/>
    <w:rsid w:val="633B5253"/>
    <w:rsid w:val="63576530"/>
    <w:rsid w:val="6361115D"/>
    <w:rsid w:val="63660521"/>
    <w:rsid w:val="63690012"/>
    <w:rsid w:val="637846F9"/>
    <w:rsid w:val="6381535B"/>
    <w:rsid w:val="63847DD9"/>
    <w:rsid w:val="63957059"/>
    <w:rsid w:val="639C03E7"/>
    <w:rsid w:val="63B109E2"/>
    <w:rsid w:val="63C17E4E"/>
    <w:rsid w:val="63C94F54"/>
    <w:rsid w:val="63CB2078"/>
    <w:rsid w:val="63E63410"/>
    <w:rsid w:val="63EF65C6"/>
    <w:rsid w:val="63F57AF7"/>
    <w:rsid w:val="640A1ACE"/>
    <w:rsid w:val="6410048D"/>
    <w:rsid w:val="64122457"/>
    <w:rsid w:val="641937E6"/>
    <w:rsid w:val="641F7451"/>
    <w:rsid w:val="64326656"/>
    <w:rsid w:val="64371EBE"/>
    <w:rsid w:val="646D3B32"/>
    <w:rsid w:val="649410BE"/>
    <w:rsid w:val="64964E36"/>
    <w:rsid w:val="649B069F"/>
    <w:rsid w:val="649C61C5"/>
    <w:rsid w:val="64AF7CA6"/>
    <w:rsid w:val="64C9520C"/>
    <w:rsid w:val="64D12312"/>
    <w:rsid w:val="653F727C"/>
    <w:rsid w:val="65562818"/>
    <w:rsid w:val="655D5954"/>
    <w:rsid w:val="657A4758"/>
    <w:rsid w:val="65905D2A"/>
    <w:rsid w:val="65960E66"/>
    <w:rsid w:val="65B23EF2"/>
    <w:rsid w:val="65B61B76"/>
    <w:rsid w:val="65C64229"/>
    <w:rsid w:val="65D26342"/>
    <w:rsid w:val="65DB7500"/>
    <w:rsid w:val="65DF45BB"/>
    <w:rsid w:val="65E10333"/>
    <w:rsid w:val="65E63B9C"/>
    <w:rsid w:val="65ED6CD8"/>
    <w:rsid w:val="65F8614D"/>
    <w:rsid w:val="66115987"/>
    <w:rsid w:val="663012BB"/>
    <w:rsid w:val="6631106F"/>
    <w:rsid w:val="663A3EE7"/>
    <w:rsid w:val="6646463A"/>
    <w:rsid w:val="66552ACF"/>
    <w:rsid w:val="669B2BD8"/>
    <w:rsid w:val="66A6332B"/>
    <w:rsid w:val="66B9305E"/>
    <w:rsid w:val="66BB0B84"/>
    <w:rsid w:val="66CD6B09"/>
    <w:rsid w:val="66E31E89"/>
    <w:rsid w:val="671F55B7"/>
    <w:rsid w:val="676254A4"/>
    <w:rsid w:val="67654F94"/>
    <w:rsid w:val="6779459B"/>
    <w:rsid w:val="67944795"/>
    <w:rsid w:val="67A61834"/>
    <w:rsid w:val="67AE06E9"/>
    <w:rsid w:val="67B11F87"/>
    <w:rsid w:val="67F105D6"/>
    <w:rsid w:val="67FB59E2"/>
    <w:rsid w:val="67FD51CC"/>
    <w:rsid w:val="68024591"/>
    <w:rsid w:val="6813679E"/>
    <w:rsid w:val="681C1AF7"/>
    <w:rsid w:val="6821710D"/>
    <w:rsid w:val="68442DFB"/>
    <w:rsid w:val="684F3C7A"/>
    <w:rsid w:val="685F692B"/>
    <w:rsid w:val="68663E99"/>
    <w:rsid w:val="6870599E"/>
    <w:rsid w:val="68751AA8"/>
    <w:rsid w:val="688D47A2"/>
    <w:rsid w:val="68902444"/>
    <w:rsid w:val="68A35D74"/>
    <w:rsid w:val="68A5389A"/>
    <w:rsid w:val="68CB0E27"/>
    <w:rsid w:val="68CB25F1"/>
    <w:rsid w:val="69365548"/>
    <w:rsid w:val="694D5CE0"/>
    <w:rsid w:val="695452C0"/>
    <w:rsid w:val="696C43B8"/>
    <w:rsid w:val="696E52E2"/>
    <w:rsid w:val="697274F4"/>
    <w:rsid w:val="69787200"/>
    <w:rsid w:val="69951B60"/>
    <w:rsid w:val="69974DA1"/>
    <w:rsid w:val="69981651"/>
    <w:rsid w:val="69B53FB1"/>
    <w:rsid w:val="69E26AA4"/>
    <w:rsid w:val="69E46644"/>
    <w:rsid w:val="69F50851"/>
    <w:rsid w:val="69F525FF"/>
    <w:rsid w:val="69F5552C"/>
    <w:rsid w:val="6A022F6E"/>
    <w:rsid w:val="6A1A2066"/>
    <w:rsid w:val="6A260A0B"/>
    <w:rsid w:val="6A3550F2"/>
    <w:rsid w:val="6A412769"/>
    <w:rsid w:val="6A5D1F52"/>
    <w:rsid w:val="6A5E63F6"/>
    <w:rsid w:val="6A6257BB"/>
    <w:rsid w:val="6A7F45BF"/>
    <w:rsid w:val="6AB9362D"/>
    <w:rsid w:val="6ACB7804"/>
    <w:rsid w:val="6B080110"/>
    <w:rsid w:val="6B3233DF"/>
    <w:rsid w:val="6B4B624F"/>
    <w:rsid w:val="6B623CC4"/>
    <w:rsid w:val="6B6932A5"/>
    <w:rsid w:val="6B7B7D43"/>
    <w:rsid w:val="6B985938"/>
    <w:rsid w:val="6BBA58AE"/>
    <w:rsid w:val="6BC12C3E"/>
    <w:rsid w:val="6BC524A5"/>
    <w:rsid w:val="6BC93D43"/>
    <w:rsid w:val="6BF1329A"/>
    <w:rsid w:val="6BFF1513"/>
    <w:rsid w:val="6C0134DD"/>
    <w:rsid w:val="6C3A69EF"/>
    <w:rsid w:val="6C5630FD"/>
    <w:rsid w:val="6C580C23"/>
    <w:rsid w:val="6C67530A"/>
    <w:rsid w:val="6C865790"/>
    <w:rsid w:val="6C895281"/>
    <w:rsid w:val="6C8B2DA7"/>
    <w:rsid w:val="6C8D1C22"/>
    <w:rsid w:val="6C8E2897"/>
    <w:rsid w:val="6C983716"/>
    <w:rsid w:val="6C9E4A68"/>
    <w:rsid w:val="6CB247D7"/>
    <w:rsid w:val="6CB95B66"/>
    <w:rsid w:val="6CCB3AEB"/>
    <w:rsid w:val="6CD47E6C"/>
    <w:rsid w:val="6CF92406"/>
    <w:rsid w:val="6D266F73"/>
    <w:rsid w:val="6D284A9A"/>
    <w:rsid w:val="6D4D2752"/>
    <w:rsid w:val="6D7B72BF"/>
    <w:rsid w:val="6D7D683A"/>
    <w:rsid w:val="6D9D0662"/>
    <w:rsid w:val="6DCC0152"/>
    <w:rsid w:val="6DDD5884"/>
    <w:rsid w:val="6DFB0400"/>
    <w:rsid w:val="6DFD5F26"/>
    <w:rsid w:val="6E0C5AD4"/>
    <w:rsid w:val="6E0E1EE1"/>
    <w:rsid w:val="6E1B63AC"/>
    <w:rsid w:val="6E2F3C06"/>
    <w:rsid w:val="6E427DDD"/>
    <w:rsid w:val="6E5102A3"/>
    <w:rsid w:val="6E7C313F"/>
    <w:rsid w:val="6E8757F0"/>
    <w:rsid w:val="6E9028F6"/>
    <w:rsid w:val="6EDE7B06"/>
    <w:rsid w:val="6EF015E7"/>
    <w:rsid w:val="6EFA2466"/>
    <w:rsid w:val="6F3964A4"/>
    <w:rsid w:val="6F51652A"/>
    <w:rsid w:val="6F6B4E7D"/>
    <w:rsid w:val="6F6D70DC"/>
    <w:rsid w:val="6F795A80"/>
    <w:rsid w:val="6F7C10CD"/>
    <w:rsid w:val="6F865AA7"/>
    <w:rsid w:val="6F975F07"/>
    <w:rsid w:val="6FB6638D"/>
    <w:rsid w:val="6FB673DF"/>
    <w:rsid w:val="6FC82564"/>
    <w:rsid w:val="6FF15617"/>
    <w:rsid w:val="6FFE7D34"/>
    <w:rsid w:val="700853C0"/>
    <w:rsid w:val="700F0193"/>
    <w:rsid w:val="701E3F32"/>
    <w:rsid w:val="70253512"/>
    <w:rsid w:val="70275718"/>
    <w:rsid w:val="704960C2"/>
    <w:rsid w:val="7060200C"/>
    <w:rsid w:val="70755E26"/>
    <w:rsid w:val="70862203"/>
    <w:rsid w:val="708C17E3"/>
    <w:rsid w:val="70AC59E2"/>
    <w:rsid w:val="70F35D25"/>
    <w:rsid w:val="711772FF"/>
    <w:rsid w:val="716D33C3"/>
    <w:rsid w:val="71A010A2"/>
    <w:rsid w:val="71A072F4"/>
    <w:rsid w:val="71AD5E58"/>
    <w:rsid w:val="71F238C8"/>
    <w:rsid w:val="72127AC6"/>
    <w:rsid w:val="722021E3"/>
    <w:rsid w:val="722717C4"/>
    <w:rsid w:val="724C2E8B"/>
    <w:rsid w:val="725B6D60"/>
    <w:rsid w:val="726B5B54"/>
    <w:rsid w:val="726E73F3"/>
    <w:rsid w:val="727D5888"/>
    <w:rsid w:val="7285473C"/>
    <w:rsid w:val="72897D89"/>
    <w:rsid w:val="72970BC0"/>
    <w:rsid w:val="72A2709C"/>
    <w:rsid w:val="72B37403"/>
    <w:rsid w:val="72BB3CBA"/>
    <w:rsid w:val="72D229A4"/>
    <w:rsid w:val="73092C77"/>
    <w:rsid w:val="731A1328"/>
    <w:rsid w:val="732301DD"/>
    <w:rsid w:val="7343262D"/>
    <w:rsid w:val="73591E51"/>
    <w:rsid w:val="73634A7D"/>
    <w:rsid w:val="738400B6"/>
    <w:rsid w:val="73852C46"/>
    <w:rsid w:val="738A67A8"/>
    <w:rsid w:val="739E7864"/>
    <w:rsid w:val="73B928EF"/>
    <w:rsid w:val="73E94801"/>
    <w:rsid w:val="74054DCB"/>
    <w:rsid w:val="74055B35"/>
    <w:rsid w:val="743401C8"/>
    <w:rsid w:val="74363F40"/>
    <w:rsid w:val="744A543C"/>
    <w:rsid w:val="744A7ABE"/>
    <w:rsid w:val="744F5002"/>
    <w:rsid w:val="74542618"/>
    <w:rsid w:val="745A5E80"/>
    <w:rsid w:val="74640AAD"/>
    <w:rsid w:val="74660C3F"/>
    <w:rsid w:val="748051BB"/>
    <w:rsid w:val="748A4983"/>
    <w:rsid w:val="748C0004"/>
    <w:rsid w:val="74A741AB"/>
    <w:rsid w:val="74AA048A"/>
    <w:rsid w:val="74AB66DC"/>
    <w:rsid w:val="74B217AD"/>
    <w:rsid w:val="74BF0599"/>
    <w:rsid w:val="74BF5CE3"/>
    <w:rsid w:val="74C27582"/>
    <w:rsid w:val="74DC4AE7"/>
    <w:rsid w:val="74EA0887"/>
    <w:rsid w:val="750F340D"/>
    <w:rsid w:val="751853F4"/>
    <w:rsid w:val="752244C4"/>
    <w:rsid w:val="75273889"/>
    <w:rsid w:val="752E10BB"/>
    <w:rsid w:val="752E4C17"/>
    <w:rsid w:val="75575F1C"/>
    <w:rsid w:val="75614FED"/>
    <w:rsid w:val="756B7C19"/>
    <w:rsid w:val="757E5780"/>
    <w:rsid w:val="75862CA5"/>
    <w:rsid w:val="758B206A"/>
    <w:rsid w:val="758D7B90"/>
    <w:rsid w:val="75A86778"/>
    <w:rsid w:val="75AF5D58"/>
    <w:rsid w:val="75C462C9"/>
    <w:rsid w:val="75C612F4"/>
    <w:rsid w:val="75CD4430"/>
    <w:rsid w:val="75DC0B17"/>
    <w:rsid w:val="75EB2B08"/>
    <w:rsid w:val="75FB71EF"/>
    <w:rsid w:val="7626046B"/>
    <w:rsid w:val="76320737"/>
    <w:rsid w:val="76404C02"/>
    <w:rsid w:val="76432944"/>
    <w:rsid w:val="764861AD"/>
    <w:rsid w:val="76544B8E"/>
    <w:rsid w:val="765D3A06"/>
    <w:rsid w:val="76676633"/>
    <w:rsid w:val="766D79C1"/>
    <w:rsid w:val="769431A0"/>
    <w:rsid w:val="76971F46"/>
    <w:rsid w:val="769B62DC"/>
    <w:rsid w:val="769D2054"/>
    <w:rsid w:val="76C424A7"/>
    <w:rsid w:val="76C75323"/>
    <w:rsid w:val="76EB5E26"/>
    <w:rsid w:val="76FB4FCD"/>
    <w:rsid w:val="770B40F1"/>
    <w:rsid w:val="770E2F52"/>
    <w:rsid w:val="77170059"/>
    <w:rsid w:val="77244697"/>
    <w:rsid w:val="772C33D8"/>
    <w:rsid w:val="77324E93"/>
    <w:rsid w:val="77356731"/>
    <w:rsid w:val="773F135E"/>
    <w:rsid w:val="774249AA"/>
    <w:rsid w:val="774626EC"/>
    <w:rsid w:val="7746449A"/>
    <w:rsid w:val="774E77F3"/>
    <w:rsid w:val="77531241"/>
    <w:rsid w:val="7762504C"/>
    <w:rsid w:val="776F6C59"/>
    <w:rsid w:val="77737259"/>
    <w:rsid w:val="77752FD1"/>
    <w:rsid w:val="77764653"/>
    <w:rsid w:val="77A954AE"/>
    <w:rsid w:val="77AB254F"/>
    <w:rsid w:val="77BA6C36"/>
    <w:rsid w:val="77BE6726"/>
    <w:rsid w:val="77D31AA6"/>
    <w:rsid w:val="77D9724E"/>
    <w:rsid w:val="77E65C7D"/>
    <w:rsid w:val="77E872FF"/>
    <w:rsid w:val="77EB5041"/>
    <w:rsid w:val="77EE311E"/>
    <w:rsid w:val="77F55EC0"/>
    <w:rsid w:val="77FC0FFD"/>
    <w:rsid w:val="78085BF3"/>
    <w:rsid w:val="78202F3D"/>
    <w:rsid w:val="78482494"/>
    <w:rsid w:val="78485FF0"/>
    <w:rsid w:val="785C7CED"/>
    <w:rsid w:val="786D3CA8"/>
    <w:rsid w:val="787F1730"/>
    <w:rsid w:val="78941235"/>
    <w:rsid w:val="78AC5045"/>
    <w:rsid w:val="78BE62B2"/>
    <w:rsid w:val="78DE6954"/>
    <w:rsid w:val="78EA354B"/>
    <w:rsid w:val="78F567B0"/>
    <w:rsid w:val="78F77D47"/>
    <w:rsid w:val="79004B1D"/>
    <w:rsid w:val="790C1713"/>
    <w:rsid w:val="791D747D"/>
    <w:rsid w:val="79237F98"/>
    <w:rsid w:val="79586707"/>
    <w:rsid w:val="799534B7"/>
    <w:rsid w:val="79A07BF5"/>
    <w:rsid w:val="79AD6A52"/>
    <w:rsid w:val="79D7587D"/>
    <w:rsid w:val="79DD09BA"/>
    <w:rsid w:val="79E41D48"/>
    <w:rsid w:val="7A1029CB"/>
    <w:rsid w:val="7A1A1C0E"/>
    <w:rsid w:val="7A2111EE"/>
    <w:rsid w:val="7A22512D"/>
    <w:rsid w:val="7A3A405E"/>
    <w:rsid w:val="7A434CC1"/>
    <w:rsid w:val="7A4A24F3"/>
    <w:rsid w:val="7A682979"/>
    <w:rsid w:val="7A6F1DB1"/>
    <w:rsid w:val="7A6F1F5A"/>
    <w:rsid w:val="7A723DA3"/>
    <w:rsid w:val="7A85177D"/>
    <w:rsid w:val="7AB91427"/>
    <w:rsid w:val="7ACB4CB6"/>
    <w:rsid w:val="7ADE0E8D"/>
    <w:rsid w:val="7AF20495"/>
    <w:rsid w:val="7B046B46"/>
    <w:rsid w:val="7B18439F"/>
    <w:rsid w:val="7B226FCC"/>
    <w:rsid w:val="7B31720F"/>
    <w:rsid w:val="7B346CFF"/>
    <w:rsid w:val="7B38067F"/>
    <w:rsid w:val="7B3D3B4B"/>
    <w:rsid w:val="7B3D3E06"/>
    <w:rsid w:val="7B5573A2"/>
    <w:rsid w:val="7B5B428C"/>
    <w:rsid w:val="7B6273C9"/>
    <w:rsid w:val="7B856D2A"/>
    <w:rsid w:val="7BA07EF1"/>
    <w:rsid w:val="7BC167E5"/>
    <w:rsid w:val="7BE349AD"/>
    <w:rsid w:val="7BE40725"/>
    <w:rsid w:val="7BEC3136"/>
    <w:rsid w:val="7BF344C5"/>
    <w:rsid w:val="7C0E376A"/>
    <w:rsid w:val="7C0F5C63"/>
    <w:rsid w:val="7C136915"/>
    <w:rsid w:val="7C1D1542"/>
    <w:rsid w:val="7C224DAA"/>
    <w:rsid w:val="7C350F81"/>
    <w:rsid w:val="7C9B7036"/>
    <w:rsid w:val="7CCC3693"/>
    <w:rsid w:val="7CCD11BA"/>
    <w:rsid w:val="7CE502B1"/>
    <w:rsid w:val="7CF76237"/>
    <w:rsid w:val="7CF94434"/>
    <w:rsid w:val="7D0050EB"/>
    <w:rsid w:val="7D1110A6"/>
    <w:rsid w:val="7D124E1E"/>
    <w:rsid w:val="7D360B0D"/>
    <w:rsid w:val="7D384885"/>
    <w:rsid w:val="7D3905FD"/>
    <w:rsid w:val="7D592A4D"/>
    <w:rsid w:val="7D5947FB"/>
    <w:rsid w:val="7D5D253D"/>
    <w:rsid w:val="7D661C0D"/>
    <w:rsid w:val="7D6733BC"/>
    <w:rsid w:val="7D80447E"/>
    <w:rsid w:val="7D851A94"/>
    <w:rsid w:val="7DBD122E"/>
    <w:rsid w:val="7DC10D1E"/>
    <w:rsid w:val="7DCC321F"/>
    <w:rsid w:val="7DDD542C"/>
    <w:rsid w:val="7E1626EC"/>
    <w:rsid w:val="7E307C52"/>
    <w:rsid w:val="7E3F7E95"/>
    <w:rsid w:val="7E44538D"/>
    <w:rsid w:val="7E5E47BF"/>
    <w:rsid w:val="7E6873EC"/>
    <w:rsid w:val="7E7E276B"/>
    <w:rsid w:val="7E945447"/>
    <w:rsid w:val="7EA321D2"/>
    <w:rsid w:val="7EB443DF"/>
    <w:rsid w:val="7EB77A2B"/>
    <w:rsid w:val="7EC71C5F"/>
    <w:rsid w:val="7EDC56E4"/>
    <w:rsid w:val="7EEC1DCB"/>
    <w:rsid w:val="7EEF3669"/>
    <w:rsid w:val="7EF944E8"/>
    <w:rsid w:val="7F211349"/>
    <w:rsid w:val="7F403EC5"/>
    <w:rsid w:val="7F572FBC"/>
    <w:rsid w:val="7F78365F"/>
    <w:rsid w:val="7F821A2C"/>
    <w:rsid w:val="7F8518D8"/>
    <w:rsid w:val="7F932247"/>
    <w:rsid w:val="7F9E5587"/>
    <w:rsid w:val="7FB87EFF"/>
    <w:rsid w:val="7FBF6BF5"/>
    <w:rsid w:val="7FC70142"/>
    <w:rsid w:val="7FCE7723"/>
    <w:rsid w:val="7FF60A27"/>
    <w:rsid w:val="7FFC42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Body Text"/>
    <w:basedOn w:val="1"/>
    <w:semiHidden/>
    <w:qFormat/>
    <w:uiPriority w:val="0"/>
    <w:rPr>
      <w:rFonts w:ascii="黑体" w:hAnsi="黑体" w:eastAsia="黑体" w:cs="黑体"/>
      <w:sz w:val="28"/>
      <w:szCs w:val="28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黑体" w:hAnsi="黑体" w:eastAsia="黑体" w:cs="黑体"/>
      <w:sz w:val="20"/>
      <w:szCs w:val="20"/>
      <w:lang w:val="en-US" w:eastAsia="en-US" w:bidi="ar-SA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3">
    <w:name w:val="First Paragraph"/>
    <w:basedOn w:val="3"/>
    <w:next w:val="3"/>
    <w:qFormat/>
    <w:uiPriority w:val="0"/>
  </w:style>
  <w:style w:type="paragraph" w:customStyle="1" w:styleId="14">
    <w:name w:val="Compact"/>
    <w:basedOn w:val="3"/>
    <w:qFormat/>
    <w:uiPriority w:val="0"/>
    <w:pPr>
      <w:spacing w:before="36" w:after="36"/>
    </w:pPr>
  </w:style>
  <w:style w:type="table" w:customStyle="1" w:styleId="15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2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8.png"/><Relationship Id="rId15" Type="http://schemas.openxmlformats.org/officeDocument/2006/relationships/image" Target="media/image7.sv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8ca43657-c09a-4772-a321-a4dd34e78e5b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42FEC7EF</paraID>
      <start>2</start>
      <end>3</end>
      <status>modified</status>
      <modifiedWord>：</modifiedWord>
      <trackRevisions>false</trackRevisions>
    </reviewItem>
    <reviewItem>
      <errorID>a1823aec-e617-45b2-8230-b4407d4b3342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40E1C848</paraID>
      <start>2</start>
      <end>3</end>
      <status>modified</status>
      <modifiedWord>：</modifiedWord>
      <trackRevisions>false</trackRevisions>
    </reviewItem>
    <reviewItem>
      <errorID>2d736738-d581-44aa-8f10-fbeb5c194ec2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602BD0D3</paraID>
      <start>35</start>
      <end>36</end>
      <status>modified</status>
      <modifiedWord>，</modifiedWord>
      <trackRevisions>false</trackRevisions>
    </reviewItem>
    <reviewItem>
      <errorID>10395d57-3da4-4dda-827c-94a0c5577786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EC41EB6</paraID>
      <start>17</start>
      <end>18</end>
      <status>modified</status>
      <modifiedWord>，</modifiedWord>
      <trackRevisions>false</trackRevisions>
    </reviewItem>
    <reviewItem>
      <errorID>b233a0c4-df04-42f3-a797-79ce8c70968c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 EC41EB6</paraID>
      <start>29</start>
      <end>30</end>
      <status>modified</status>
      <modifiedWord>；</modifiedWord>
      <trackRevisions>false</trackRevisions>
    </reviewItem>
    <reviewItem>
      <errorID>c3577784-23b5-4ffc-a2b6-45968fcc8739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28F97511</paraID>
      <start>13</start>
      <end>14</end>
      <status>modified</status>
      <modifiedWord>，</modifiedWord>
      <trackRevisions>false</trackRevisions>
    </reviewItem>
    <reviewItem>
      <errorID>52916a6d-1c5c-4a4e-ba15-878e29c21f67</errorID>
      <errorWord>ine Profi le</errorWord>
      <group>L1_English</group>
      <groupName>英文问题</groupName>
      <ability>L2_Other_Grammar</ability>
      <abilityName>其他语法问题</abilityName>
      <candidateList>
        <item>Profile</item>
      </candidateList>
      <explain>疑似单词/词组使用不当, 建议将ine Profi le修改为Profile</explain>
      <paraID>13C2B303</paraID>
      <start>6</start>
      <end>13</end>
      <status>modified</status>
      <modifiedWord>Profile</modifiedWord>
      <trackRevisions>false</trackRevisions>
    </reviewItem>
    <reviewItem>
      <errorID>1f002292-a231-4fe4-ae38-c1a844baefb4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1250D843</paraID>
      <start>9</start>
      <end>10</end>
      <status>modified</status>
      <modifiedWord>(</modifiedWord>
      <trackRevisions>false</trackRevisions>
    </reviewItem>
    <reviewItem>
      <errorID>8285551b-7f9c-491b-b856-ebb890ecc603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1250D843</paraID>
      <start>13</start>
      <end>14</end>
      <status>modified</status>
      <modifiedWord>)</modifiedWord>
      <trackRevisions>false</trackRevisions>
    </reviewItem>
    <reviewItem>
      <errorID>fd34ce52-7fe5-4460-8125-0bff92006deb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1250D843</paraID>
      <start>25</start>
      <end>26</end>
      <status>modified</status>
      <modifiedWord>(</modifiedWord>
      <trackRevisions>false</trackRevisions>
    </reviewItem>
    <reviewItem>
      <errorID>812bdb55-b8df-4c7e-8713-5918a0cb9112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1250D843</paraID>
      <start>29</start>
      <end>30</end>
      <status>modified</status>
      <modifiedWord>)</modifiedWord>
      <trackRevisions>false</trackRevisions>
    </reviewItem>
    <reviewItem>
      <errorID>5eba03bf-80bb-487f-be59-c411d77cda87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1250D843</paraID>
      <start>40</start>
      <end>41</end>
      <status>modified</status>
      <modifiedWord>(</modifiedWord>
      <trackRevisions>false</trackRevisions>
    </reviewItem>
    <reviewItem>
      <errorID>824449e7-8a74-4129-a7a4-901db77125ae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1250D843</paraID>
      <start>46</start>
      <end>47</end>
      <status>modified</status>
      <modifiedWord>)</modifiedWord>
      <trackRevisions>false</trackRevisions>
    </reviewItem>
    <reviewItem>
      <errorID>8164706a-f343-41cd-b0c8-1093a11da0ee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1250D843</paraID>
      <start>57</start>
      <end>58</end>
      <status>modified</status>
      <modifiedWord>(</modifiedWord>
      <trackRevisions>false</trackRevisions>
    </reviewItem>
    <reviewItem>
      <errorID>ac27a53a-ac98-4691-ad58-53217345e469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1250D843</paraID>
      <start>62</start>
      <end>63</end>
      <status>modified</status>
      <modifiedWord>)</modifiedWord>
      <trackRevisions>false</trackRevisions>
    </reviewItem>
    <reviewItem>
      <errorID>a5c6aa96-06f3-4f6c-81e7-a165668c720d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611D300C</paraID>
      <start>34</start>
      <end>35</end>
      <status>modified</status>
      <modifiedWord>(</modifiedWord>
      <trackRevisions>false</trackRevisions>
    </reviewItem>
    <reviewItem>
      <errorID>e23ce439-973a-45bd-a7f5-3eb7c7babe72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611D300C</paraID>
      <start>39</start>
      <end>40</end>
      <status>modified</status>
      <modifiedWord>)</modifiedWord>
      <trackRevisions>false</trackRevisions>
    </reviewItem>
    <reviewItem>
      <errorID>0276c352-4c81-4109-933d-5f2e00ce5b35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611D300C</paraID>
      <start>48</start>
      <end>49</end>
      <status>modified</status>
      <modifiedWord>(</modifiedWord>
      <trackRevisions>false</trackRevisions>
    </reviewItem>
    <reviewItem>
      <errorID>6fedd46d-5c46-4ae0-819c-142ebdce11b7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6B918523</paraID>
      <start>2</start>
      <end>3</end>
      <status>modified</status>
      <modifiedWord>，</modifiedWord>
      <trackRevisions>false</trackRevisions>
    </reviewItem>
    <reviewItem>
      <errorID>1c40e841-940e-49d1-9084-2f2d1daee31c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4E1D3985</paraID>
      <start>17</start>
      <end>18</end>
      <status>modified</status>
      <modifiedWord>—</modifiedWord>
      <trackRevisions>false</trackRevisions>
    </reviewItem>
    <reviewItem>
      <errorID>79c644ff-0090-430d-8f86-25f7a745a3c7</errorID>
      <errorWord>遮档</errorWord>
      <group>L1_Word</group>
      <groupName>字词问题</groupName>
      <ability>L2_Typo</ability>
      <abilityName>字词错误</abilityName>
      <candidateList>
        <item>遮挡</item>
      </candidateList>
      <explain>存在发音相同字词的误用。</explain>
      <paraID>1C78A15B</paraID>
      <start>2</start>
      <end>4</end>
      <status>modified</status>
      <modifiedWord>遮挡</modifiedWord>
      <trackRevisions>false</trackRevisions>
    </reviewItem>
    <reviewItem>
      <errorID>9daae685-be9d-407b-b9c5-0bd89cd15b1f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5306F8D0</paraID>
      <start>11</start>
      <end>12</end>
      <status>modified</status>
      <modifiedWord>，</modifiedWord>
      <trackRevisions>false</trackRevisions>
    </reviewItem>
    <reviewItem>
      <errorID>92d72f4b-301b-4a5e-90b4-3465bfe3880c</errorID>
      <errorWord>～</errorWord>
      <group>L1_Format</group>
      <groupName>格式问题</groupName>
      <ability>L2_HalfPunc_CN</ability>
      <abilityName>全半角问题</abilityName>
      <candidateList>
        <item>~</item>
      </candidateList>
      <explain>文本全半角错误。</explain>
      <paraID>4BBB1BE4</paraID>
      <start>13</start>
      <end>14</end>
      <status>modified</status>
      <modifiedWord>~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cb8c27-31ff-49c2-960e-6c72a115bc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419</Words>
  <Characters>2746</Characters>
  <TotalTime>0</TotalTime>
  <ScaleCrop>false</ScaleCrop>
  <LinksUpToDate>false</LinksUpToDate>
  <CharactersWithSpaces>3120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2025-07-02T09:20:00Z</dcterms:created>
  <dc:creator>Tony</dc:creator>
  <cp:lastModifiedBy>技术支持 ¹⁸⁸¹⁹⁰⁴⁰²³²</cp:lastModifiedBy>
  <dcterms:modified xsi:type="dcterms:W3CDTF">2026-09-02T06:41:50Z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2026-07-17T11:49:02Z</vt:filetime>
  </property>
  <property fmtid="{D5CDD505-2E9C-101B-9397-08002B2CF9AE}" pid="4" name="KSOTemplateDocerSaveRecord">
    <vt:lpwstr>eyJoZGlkIjoiYWZmZTRhZmE4ZDIyMDkyMzIwYTA2YmFlMTIwMjVhMDMiLCJ1c2VySWQiOiIxMjc4NTczMDIxIn0=</vt:lpwstr>
  </property>
  <property fmtid="{D5CDD505-2E9C-101B-9397-08002B2CF9AE}" pid="5" name="KSOProductBuildVer">
    <vt:lpwstr>2052-12.1.0.28505</vt:lpwstr>
  </property>
  <property fmtid="{D5CDD505-2E9C-101B-9397-08002B2CF9AE}" pid="6" name="ICV">
    <vt:lpwstr>7A598D7D011749DB84FDA8AF12162AD8_13</vt:lpwstr>
  </property>
</Properties>
</file>